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0B4C7B" w14:textId="79C08558" w:rsidR="000B2E91" w:rsidRPr="00927C17" w:rsidRDefault="000B2E91" w:rsidP="00DF4C47">
      <w:pPr>
        <w:jc w:val="right"/>
        <w:rPr>
          <w:rFonts w:cstheme="minorHAnsi"/>
          <w:sz w:val="16"/>
          <w:szCs w:val="16"/>
          <w:lang w:val="es-AR"/>
        </w:rPr>
      </w:pPr>
      <w:r w:rsidRPr="00927C17">
        <w:rPr>
          <w:rFonts w:cstheme="minorHAnsi"/>
          <w:sz w:val="16"/>
          <w:szCs w:val="16"/>
          <w:lang w:val="es-AR"/>
        </w:rPr>
        <w:t xml:space="preserve">Buenos Aires, </w:t>
      </w:r>
      <w:r w:rsidR="00024F0D" w:rsidRPr="00927C17">
        <w:rPr>
          <w:rFonts w:cstheme="minorHAnsi"/>
          <w:sz w:val="16"/>
          <w:szCs w:val="16"/>
          <w:lang w:val="es-AR"/>
        </w:rPr>
        <w:t>1</w:t>
      </w:r>
      <w:r w:rsidR="00FB1E2E" w:rsidRPr="00927C17">
        <w:rPr>
          <w:rFonts w:cstheme="minorHAnsi"/>
          <w:sz w:val="16"/>
          <w:szCs w:val="16"/>
          <w:lang w:val="es-AR"/>
        </w:rPr>
        <w:t>1</w:t>
      </w:r>
      <w:r w:rsidR="00024F0D" w:rsidRPr="00927C17">
        <w:rPr>
          <w:rFonts w:cstheme="minorHAnsi"/>
          <w:sz w:val="16"/>
          <w:szCs w:val="16"/>
          <w:lang w:val="es-AR"/>
        </w:rPr>
        <w:t xml:space="preserve"> </w:t>
      </w:r>
      <w:r w:rsidRPr="00927C17">
        <w:rPr>
          <w:rFonts w:cstheme="minorHAnsi"/>
          <w:sz w:val="16"/>
          <w:szCs w:val="16"/>
          <w:lang w:val="es-AR"/>
        </w:rPr>
        <w:t>de noviembre de 202</w:t>
      </w:r>
      <w:r w:rsidR="00024F0D" w:rsidRPr="00927C17">
        <w:rPr>
          <w:rFonts w:cstheme="minorHAnsi"/>
          <w:sz w:val="16"/>
          <w:szCs w:val="16"/>
          <w:lang w:val="es-AR"/>
        </w:rPr>
        <w:t>5</w:t>
      </w:r>
    </w:p>
    <w:p w14:paraId="06D04B1D" w14:textId="77777777" w:rsidR="004501DF" w:rsidRPr="00927C17" w:rsidRDefault="004501DF" w:rsidP="00EC3121">
      <w:pPr>
        <w:jc w:val="both"/>
        <w:rPr>
          <w:rFonts w:cstheme="minorHAnsi"/>
          <w:sz w:val="16"/>
          <w:szCs w:val="16"/>
          <w:lang w:val="es-AR"/>
        </w:rPr>
      </w:pPr>
    </w:p>
    <w:p w14:paraId="679E47BF" w14:textId="4AE67A1F" w:rsidR="00FD3600" w:rsidRPr="00A837F6" w:rsidRDefault="000C6E55" w:rsidP="00EC3121">
      <w:pPr>
        <w:jc w:val="both"/>
        <w:rPr>
          <w:rFonts w:cstheme="minorHAnsi"/>
          <w:b/>
          <w:bCs/>
          <w:color w:val="4472C4" w:themeColor="accent1"/>
          <w:sz w:val="26"/>
          <w:szCs w:val="26"/>
          <w:lang w:val="es-AR"/>
        </w:rPr>
      </w:pPr>
      <w:r w:rsidRPr="00A837F6">
        <w:rPr>
          <w:rFonts w:cstheme="minorHAnsi"/>
          <w:b/>
          <w:bCs/>
          <w:color w:val="4472C4" w:themeColor="accent1"/>
          <w:sz w:val="26"/>
          <w:szCs w:val="26"/>
          <w:lang w:val="es-AR"/>
        </w:rPr>
        <w:t>L</w:t>
      </w:r>
      <w:r w:rsidR="00FD3600" w:rsidRPr="00A837F6">
        <w:rPr>
          <w:rFonts w:cstheme="minorHAnsi"/>
          <w:b/>
          <w:bCs/>
          <w:color w:val="4472C4" w:themeColor="accent1"/>
          <w:sz w:val="26"/>
          <w:szCs w:val="26"/>
          <w:lang w:val="es-AR"/>
        </w:rPr>
        <w:t>a fundaci</w:t>
      </w:r>
      <w:r w:rsidR="00024F0D" w:rsidRPr="00A837F6">
        <w:rPr>
          <w:rFonts w:cstheme="minorHAnsi"/>
          <w:b/>
          <w:bCs/>
          <w:color w:val="4472C4" w:themeColor="accent1"/>
          <w:sz w:val="26"/>
          <w:szCs w:val="26"/>
          <w:lang w:val="es-AR"/>
        </w:rPr>
        <w:t>ón que preside el Dr.</w:t>
      </w:r>
      <w:r w:rsidR="00FD3600" w:rsidRPr="00A837F6">
        <w:rPr>
          <w:rFonts w:cstheme="minorHAnsi"/>
          <w:b/>
          <w:bCs/>
          <w:color w:val="4472C4" w:themeColor="accent1"/>
          <w:sz w:val="26"/>
          <w:szCs w:val="26"/>
          <w:lang w:val="es-AR"/>
        </w:rPr>
        <w:t xml:space="preserve"> Stamboulian</w:t>
      </w:r>
      <w:r w:rsidR="00D32C7A" w:rsidRPr="00A837F6">
        <w:rPr>
          <w:rFonts w:cstheme="minorHAnsi"/>
          <w:b/>
          <w:bCs/>
          <w:color w:val="4472C4" w:themeColor="accent1"/>
          <w:sz w:val="26"/>
          <w:szCs w:val="26"/>
          <w:lang w:val="es-AR"/>
        </w:rPr>
        <w:t xml:space="preserve"> </w:t>
      </w:r>
      <w:r w:rsidR="005B4ECA" w:rsidRPr="00A837F6">
        <w:rPr>
          <w:rFonts w:cstheme="minorHAnsi"/>
          <w:b/>
          <w:bCs/>
          <w:color w:val="4472C4" w:themeColor="accent1"/>
          <w:sz w:val="26"/>
          <w:szCs w:val="26"/>
          <w:lang w:val="es-AR"/>
        </w:rPr>
        <w:t xml:space="preserve">en Argentina </w:t>
      </w:r>
      <w:r w:rsidR="00D32C7A" w:rsidRPr="00A837F6">
        <w:rPr>
          <w:rFonts w:cstheme="minorHAnsi"/>
          <w:b/>
          <w:bCs/>
          <w:color w:val="4472C4" w:themeColor="accent1"/>
          <w:sz w:val="26"/>
          <w:szCs w:val="26"/>
          <w:lang w:val="es-AR"/>
        </w:rPr>
        <w:t>celebró su cena anual benéfica</w:t>
      </w:r>
    </w:p>
    <w:p w14:paraId="496F01E0" w14:textId="032161D2" w:rsidR="006E0930" w:rsidRPr="00AE1773" w:rsidRDefault="00DF0557" w:rsidP="00EC3121">
      <w:pPr>
        <w:jc w:val="both"/>
        <w:rPr>
          <w:rFonts w:cstheme="minorHAnsi"/>
          <w:i/>
          <w:iCs/>
          <w:lang w:val="es-AR"/>
        </w:rPr>
      </w:pPr>
      <w:r w:rsidRPr="00AE1773">
        <w:rPr>
          <w:rFonts w:cstheme="minorHAnsi"/>
          <w:i/>
          <w:iCs/>
          <w:lang w:val="es-AR"/>
        </w:rPr>
        <w:t xml:space="preserve">Con la </w:t>
      </w:r>
      <w:r w:rsidR="00BA118A" w:rsidRPr="00AE1773">
        <w:rPr>
          <w:rFonts w:cstheme="minorHAnsi"/>
          <w:i/>
          <w:iCs/>
          <w:lang w:val="es-AR"/>
        </w:rPr>
        <w:t>conducción de Evelyn Scheidl y Nequi Galotti y la p</w:t>
      </w:r>
      <w:r w:rsidR="00924069" w:rsidRPr="00AE1773">
        <w:rPr>
          <w:rFonts w:cstheme="minorHAnsi"/>
          <w:i/>
          <w:iCs/>
          <w:lang w:val="es-AR"/>
        </w:rPr>
        <w:t xml:space="preserve">articipación </w:t>
      </w:r>
      <w:r w:rsidRPr="00AE1773">
        <w:rPr>
          <w:rFonts w:cstheme="minorHAnsi"/>
          <w:i/>
          <w:iCs/>
          <w:lang w:val="es-AR"/>
        </w:rPr>
        <w:t>de más de 250 personas, la Fundación Centro de Estudios Infectológicos FUNCEI concretó su Cena Anual Benéfica</w:t>
      </w:r>
      <w:r w:rsidR="008548DB" w:rsidRPr="00AE1773">
        <w:rPr>
          <w:rFonts w:cstheme="minorHAnsi"/>
          <w:i/>
          <w:iCs/>
          <w:lang w:val="es-AR"/>
        </w:rPr>
        <w:t xml:space="preserve"> con el objetivo de recaudar</w:t>
      </w:r>
      <w:r w:rsidR="00F05A9C" w:rsidRPr="00AE1773">
        <w:rPr>
          <w:rFonts w:cstheme="minorHAnsi"/>
          <w:i/>
          <w:iCs/>
          <w:lang w:val="es-AR"/>
        </w:rPr>
        <w:t xml:space="preserve"> fondos </w:t>
      </w:r>
      <w:r w:rsidR="00DE3DD8" w:rsidRPr="00AE1773">
        <w:rPr>
          <w:rFonts w:cstheme="minorHAnsi"/>
          <w:i/>
          <w:iCs/>
          <w:lang w:val="es-AR"/>
        </w:rPr>
        <w:t xml:space="preserve">para </w:t>
      </w:r>
      <w:r w:rsidR="008548DB" w:rsidRPr="00AE1773">
        <w:rPr>
          <w:rFonts w:cstheme="minorHAnsi"/>
          <w:i/>
          <w:iCs/>
          <w:lang w:val="es-AR"/>
        </w:rPr>
        <w:t xml:space="preserve">el </w:t>
      </w:r>
      <w:r w:rsidRPr="00AE1773">
        <w:rPr>
          <w:rFonts w:cstheme="minorHAnsi"/>
          <w:i/>
          <w:iCs/>
          <w:lang w:val="es-AR"/>
        </w:rPr>
        <w:t>d</w:t>
      </w:r>
      <w:r w:rsidR="00F05A9C" w:rsidRPr="00AE1773">
        <w:rPr>
          <w:rFonts w:cstheme="minorHAnsi"/>
          <w:i/>
          <w:iCs/>
          <w:lang w:val="es-AR"/>
        </w:rPr>
        <w:t xml:space="preserve">esarrollo de </w:t>
      </w:r>
      <w:r w:rsidR="00AE1773">
        <w:rPr>
          <w:rFonts w:cstheme="minorHAnsi"/>
          <w:i/>
          <w:iCs/>
          <w:lang w:val="es-AR"/>
        </w:rPr>
        <w:t xml:space="preserve">dos </w:t>
      </w:r>
      <w:r w:rsidR="00F05A9C" w:rsidRPr="00AE1773">
        <w:rPr>
          <w:rFonts w:cstheme="minorHAnsi"/>
          <w:i/>
          <w:iCs/>
          <w:lang w:val="es-AR"/>
        </w:rPr>
        <w:t>programas para el cuidado de la salud</w:t>
      </w:r>
      <w:r w:rsidR="008548DB" w:rsidRPr="00AE1773">
        <w:rPr>
          <w:rFonts w:cstheme="minorHAnsi"/>
          <w:i/>
          <w:iCs/>
          <w:lang w:val="es-AR"/>
        </w:rPr>
        <w:t>.</w:t>
      </w:r>
      <w:r w:rsidR="00924069" w:rsidRPr="00AE1773">
        <w:rPr>
          <w:rFonts w:cstheme="minorHAnsi"/>
          <w:i/>
          <w:iCs/>
          <w:lang w:val="es-AR"/>
        </w:rPr>
        <w:t xml:space="preserve"> La cita fue </w:t>
      </w:r>
      <w:r w:rsidR="00E51086" w:rsidRPr="00AE1773">
        <w:rPr>
          <w:rFonts w:cstheme="minorHAnsi"/>
          <w:i/>
          <w:iCs/>
          <w:lang w:val="es-AR"/>
        </w:rPr>
        <w:t xml:space="preserve">el jueves 6 de noviembre de 2025 </w:t>
      </w:r>
      <w:r w:rsidR="00924069" w:rsidRPr="00AE1773">
        <w:rPr>
          <w:rFonts w:cstheme="minorHAnsi"/>
          <w:i/>
          <w:iCs/>
          <w:lang w:val="es-AR"/>
        </w:rPr>
        <w:t xml:space="preserve">en </w:t>
      </w:r>
      <w:r w:rsidR="009D07AF" w:rsidRPr="00AE1773">
        <w:rPr>
          <w:rFonts w:cstheme="minorHAnsi"/>
          <w:i/>
          <w:iCs/>
          <w:lang w:val="es-AR"/>
        </w:rPr>
        <w:t xml:space="preserve">la Unión General </w:t>
      </w:r>
      <w:r w:rsidR="00924069" w:rsidRPr="00AE1773">
        <w:rPr>
          <w:rFonts w:cstheme="minorHAnsi"/>
          <w:i/>
          <w:iCs/>
          <w:lang w:val="es-AR"/>
        </w:rPr>
        <w:t xml:space="preserve">Armenia </w:t>
      </w:r>
      <w:r w:rsidR="009D07AF" w:rsidRPr="00AE1773">
        <w:rPr>
          <w:rFonts w:cstheme="minorHAnsi"/>
          <w:i/>
          <w:iCs/>
          <w:lang w:val="es-AR"/>
        </w:rPr>
        <w:t>de Be</w:t>
      </w:r>
      <w:r w:rsidR="006C00DF" w:rsidRPr="00AE1773">
        <w:rPr>
          <w:rFonts w:cstheme="minorHAnsi"/>
          <w:i/>
          <w:iCs/>
          <w:lang w:val="es-AR"/>
        </w:rPr>
        <w:t>neficencia (UGAB)</w:t>
      </w:r>
      <w:r w:rsidR="00924069" w:rsidRPr="00AE1773">
        <w:rPr>
          <w:rFonts w:cstheme="minorHAnsi"/>
          <w:i/>
          <w:iCs/>
          <w:lang w:val="es-AR"/>
        </w:rPr>
        <w:t xml:space="preserve"> </w:t>
      </w:r>
      <w:r w:rsidR="00C331A9" w:rsidRPr="00AE1773">
        <w:rPr>
          <w:rFonts w:cstheme="minorHAnsi"/>
          <w:i/>
          <w:iCs/>
          <w:lang w:val="es-AR"/>
        </w:rPr>
        <w:t>y contó con la p</w:t>
      </w:r>
      <w:r w:rsidR="004E25EB" w:rsidRPr="00AE1773">
        <w:rPr>
          <w:rFonts w:cstheme="minorHAnsi"/>
          <w:i/>
          <w:iCs/>
          <w:lang w:val="es-AR"/>
        </w:rPr>
        <w:t xml:space="preserve">resencia de </w:t>
      </w:r>
      <w:proofErr w:type="spellStart"/>
      <w:r w:rsidR="008F7C5D" w:rsidRPr="00AE1773">
        <w:rPr>
          <w:rFonts w:cstheme="minorHAnsi"/>
          <w:i/>
          <w:iCs/>
          <w:lang w:val="es-AR"/>
        </w:rPr>
        <w:t>Ruzanna</w:t>
      </w:r>
      <w:proofErr w:type="spellEnd"/>
      <w:r w:rsidR="008F7C5D" w:rsidRPr="00AE1773">
        <w:rPr>
          <w:rFonts w:cstheme="minorHAnsi"/>
          <w:i/>
          <w:iCs/>
          <w:lang w:val="es-AR"/>
        </w:rPr>
        <w:t xml:space="preserve"> </w:t>
      </w:r>
      <w:proofErr w:type="spellStart"/>
      <w:r w:rsidR="008F7C5D" w:rsidRPr="00AE1773">
        <w:rPr>
          <w:rFonts w:cstheme="minorHAnsi"/>
          <w:i/>
          <w:iCs/>
          <w:lang w:val="es-AR"/>
        </w:rPr>
        <w:t>Azroyan</w:t>
      </w:r>
      <w:proofErr w:type="spellEnd"/>
      <w:r w:rsidR="008F7C5D" w:rsidRPr="00AE1773">
        <w:rPr>
          <w:rFonts w:cstheme="minorHAnsi"/>
          <w:i/>
          <w:iCs/>
          <w:lang w:val="es-AR"/>
        </w:rPr>
        <w:t xml:space="preserve">, </w:t>
      </w:r>
      <w:r w:rsidR="004E25EB" w:rsidRPr="00AE1773">
        <w:rPr>
          <w:rFonts w:cstheme="minorHAnsi"/>
          <w:i/>
          <w:iCs/>
          <w:lang w:val="es-AR"/>
        </w:rPr>
        <w:t xml:space="preserve">cónsul </w:t>
      </w:r>
      <w:r w:rsidR="001B44B2" w:rsidRPr="00AE1773">
        <w:rPr>
          <w:rFonts w:cstheme="minorHAnsi"/>
          <w:i/>
          <w:iCs/>
          <w:lang w:val="es-AR"/>
        </w:rPr>
        <w:t>de la República de Armenia en Argentina</w:t>
      </w:r>
      <w:r w:rsidR="009B5263" w:rsidRPr="00AE1773">
        <w:rPr>
          <w:rFonts w:cstheme="minorHAnsi"/>
          <w:i/>
          <w:iCs/>
          <w:lang w:val="es-AR"/>
        </w:rPr>
        <w:t>;</w:t>
      </w:r>
      <w:r w:rsidR="001B44B2" w:rsidRPr="00AE1773">
        <w:rPr>
          <w:rFonts w:cstheme="minorHAnsi"/>
          <w:i/>
          <w:iCs/>
          <w:lang w:val="es-AR"/>
        </w:rPr>
        <w:t xml:space="preserve"> </w:t>
      </w:r>
      <w:r w:rsidR="00471EED" w:rsidRPr="00AE1773">
        <w:rPr>
          <w:rFonts w:cstheme="minorHAnsi"/>
          <w:i/>
          <w:iCs/>
          <w:lang w:val="es-AR"/>
        </w:rPr>
        <w:t xml:space="preserve">referentes </w:t>
      </w:r>
      <w:r w:rsidR="001B44B2" w:rsidRPr="00AE1773">
        <w:rPr>
          <w:rFonts w:cstheme="minorHAnsi"/>
          <w:i/>
          <w:iCs/>
          <w:lang w:val="es-AR"/>
        </w:rPr>
        <w:t>de entidades armenias en el país</w:t>
      </w:r>
      <w:r w:rsidR="00EC3121">
        <w:rPr>
          <w:rFonts w:cstheme="minorHAnsi"/>
          <w:i/>
          <w:iCs/>
          <w:lang w:val="es-AR"/>
        </w:rPr>
        <w:t xml:space="preserve"> y r</w:t>
      </w:r>
      <w:r w:rsidR="001B44B2" w:rsidRPr="00AE1773">
        <w:rPr>
          <w:rFonts w:cstheme="minorHAnsi"/>
          <w:i/>
          <w:iCs/>
          <w:lang w:val="es-AR"/>
        </w:rPr>
        <w:t>econocidas</w:t>
      </w:r>
      <w:r w:rsidR="005C2C86" w:rsidRPr="00AE1773">
        <w:rPr>
          <w:rFonts w:cstheme="minorHAnsi"/>
          <w:i/>
          <w:iCs/>
          <w:lang w:val="es-AR"/>
        </w:rPr>
        <w:t xml:space="preserve"> </w:t>
      </w:r>
      <w:r w:rsidR="001B44B2" w:rsidRPr="00AE1773">
        <w:rPr>
          <w:rFonts w:cstheme="minorHAnsi"/>
          <w:i/>
          <w:iCs/>
          <w:lang w:val="es-AR"/>
        </w:rPr>
        <w:t>figuras</w:t>
      </w:r>
      <w:r w:rsidR="008F7C5D" w:rsidRPr="00AE1773">
        <w:rPr>
          <w:rFonts w:cstheme="minorHAnsi"/>
          <w:i/>
          <w:iCs/>
          <w:lang w:val="es-AR"/>
        </w:rPr>
        <w:t xml:space="preserve"> </w:t>
      </w:r>
      <w:r w:rsidR="00496A43" w:rsidRPr="00AE1773">
        <w:rPr>
          <w:rFonts w:cstheme="minorHAnsi"/>
          <w:i/>
          <w:iCs/>
          <w:lang w:val="es-AR"/>
        </w:rPr>
        <w:t xml:space="preserve">argentinas </w:t>
      </w:r>
      <w:r w:rsidR="008F7C5D" w:rsidRPr="00AE1773">
        <w:rPr>
          <w:rFonts w:cstheme="minorHAnsi"/>
          <w:i/>
          <w:iCs/>
          <w:lang w:val="es-AR"/>
        </w:rPr>
        <w:t>de distintos ámbitos</w:t>
      </w:r>
      <w:r w:rsidR="00750DA9" w:rsidRPr="00AE1773">
        <w:rPr>
          <w:rFonts w:cstheme="minorHAnsi"/>
          <w:i/>
          <w:iCs/>
          <w:lang w:val="es-AR"/>
        </w:rPr>
        <w:t>: empresari</w:t>
      </w:r>
      <w:r w:rsidR="008316B2" w:rsidRPr="00AE1773">
        <w:rPr>
          <w:rFonts w:cstheme="minorHAnsi"/>
          <w:i/>
          <w:iCs/>
          <w:lang w:val="es-AR"/>
        </w:rPr>
        <w:t>al</w:t>
      </w:r>
      <w:r w:rsidR="00750DA9" w:rsidRPr="00AE1773">
        <w:rPr>
          <w:rFonts w:cstheme="minorHAnsi"/>
          <w:i/>
          <w:iCs/>
          <w:lang w:val="es-AR"/>
        </w:rPr>
        <w:t xml:space="preserve">, </w:t>
      </w:r>
      <w:r w:rsidR="008316B2" w:rsidRPr="00AE1773">
        <w:rPr>
          <w:rFonts w:cstheme="minorHAnsi"/>
          <w:i/>
          <w:iCs/>
          <w:lang w:val="es-AR"/>
        </w:rPr>
        <w:t>de la salud</w:t>
      </w:r>
      <w:r w:rsidR="00750DA9" w:rsidRPr="00AE1773">
        <w:rPr>
          <w:rFonts w:cstheme="minorHAnsi"/>
          <w:i/>
          <w:iCs/>
          <w:lang w:val="es-AR"/>
        </w:rPr>
        <w:t xml:space="preserve"> y</w:t>
      </w:r>
      <w:r w:rsidR="008316B2" w:rsidRPr="00AE1773">
        <w:rPr>
          <w:rFonts w:cstheme="minorHAnsi"/>
          <w:i/>
          <w:iCs/>
          <w:lang w:val="es-AR"/>
        </w:rPr>
        <w:t xml:space="preserve"> de los medios.</w:t>
      </w:r>
    </w:p>
    <w:p w14:paraId="30117F7E" w14:textId="77777777" w:rsidR="00496A43" w:rsidRPr="00AE1773" w:rsidRDefault="00496A43" w:rsidP="00EC3121">
      <w:pPr>
        <w:jc w:val="both"/>
        <w:rPr>
          <w:rFonts w:cstheme="minorHAnsi"/>
          <w:lang w:val="es-AR"/>
        </w:rPr>
      </w:pPr>
    </w:p>
    <w:p w14:paraId="2C20E0B2" w14:textId="38CF1BAC" w:rsidR="005C3ECF" w:rsidRPr="00AE1773" w:rsidRDefault="00297D58" w:rsidP="00EC3121">
      <w:pPr>
        <w:jc w:val="both"/>
        <w:rPr>
          <w:rFonts w:cstheme="minorHAnsi"/>
          <w:lang w:val="es-AR"/>
        </w:rPr>
      </w:pPr>
      <w:r w:rsidRPr="00DB28C9">
        <w:rPr>
          <w:rFonts w:cstheme="minorHAnsi"/>
          <w:b/>
          <w:bCs/>
          <w:lang w:val="es-AR"/>
        </w:rPr>
        <w:t>Las donaciones reunidas e</w:t>
      </w:r>
      <w:r w:rsidR="00A613DB" w:rsidRPr="00DB28C9">
        <w:rPr>
          <w:rFonts w:cstheme="minorHAnsi"/>
          <w:b/>
          <w:bCs/>
          <w:lang w:val="es-AR"/>
        </w:rPr>
        <w:t xml:space="preserve">ste año se </w:t>
      </w:r>
      <w:r w:rsidR="00DA5B9F" w:rsidRPr="00DB28C9">
        <w:rPr>
          <w:rFonts w:cstheme="minorHAnsi"/>
          <w:b/>
          <w:bCs/>
          <w:lang w:val="es-AR"/>
        </w:rPr>
        <w:t>destinarán a</w:t>
      </w:r>
      <w:r w:rsidR="005C3ECF" w:rsidRPr="00DB28C9">
        <w:rPr>
          <w:rFonts w:cstheme="minorHAnsi"/>
          <w:b/>
          <w:bCs/>
        </w:rPr>
        <w:t xml:space="preserve"> </w:t>
      </w:r>
      <w:r w:rsidR="005735EF" w:rsidRPr="00DB28C9">
        <w:rPr>
          <w:rFonts w:cstheme="minorHAnsi"/>
          <w:b/>
          <w:bCs/>
        </w:rPr>
        <w:t xml:space="preserve">dos proyectos </w:t>
      </w:r>
      <w:r w:rsidR="00070414" w:rsidRPr="00DB28C9">
        <w:rPr>
          <w:rFonts w:cstheme="minorHAnsi"/>
          <w:b/>
          <w:bCs/>
        </w:rPr>
        <w:t xml:space="preserve">durante </w:t>
      </w:r>
      <w:r w:rsidR="005735EF" w:rsidRPr="00DB28C9">
        <w:rPr>
          <w:rFonts w:cstheme="minorHAnsi"/>
          <w:b/>
          <w:bCs/>
        </w:rPr>
        <w:t>2026</w:t>
      </w:r>
      <w:r w:rsidR="002B2F13" w:rsidRPr="00DB28C9">
        <w:rPr>
          <w:rFonts w:cstheme="minorHAnsi"/>
          <w:b/>
          <w:bCs/>
        </w:rPr>
        <w:t>.</w:t>
      </w:r>
      <w:r w:rsidR="002B2F13" w:rsidRPr="00AE1773">
        <w:rPr>
          <w:rFonts w:cstheme="minorHAnsi"/>
        </w:rPr>
        <w:t xml:space="preserve"> P</w:t>
      </w:r>
      <w:r w:rsidR="005735EF" w:rsidRPr="00AE1773">
        <w:rPr>
          <w:rFonts w:cstheme="minorHAnsi"/>
        </w:rPr>
        <w:t xml:space="preserve">or un lado para </w:t>
      </w:r>
      <w:r w:rsidR="007C3D87" w:rsidRPr="00AE1773">
        <w:rPr>
          <w:rFonts w:cstheme="minorHAnsi"/>
          <w:lang w:val="es-AR"/>
        </w:rPr>
        <w:t>potenciar</w:t>
      </w:r>
      <w:r w:rsidR="007C3D87" w:rsidRPr="00AE1773">
        <w:rPr>
          <w:rFonts w:cstheme="minorHAnsi"/>
        </w:rPr>
        <w:t xml:space="preserve"> </w:t>
      </w:r>
      <w:r w:rsidR="00DD7BD8" w:rsidRPr="00AE1773">
        <w:rPr>
          <w:rFonts w:cstheme="minorHAnsi"/>
        </w:rPr>
        <w:t xml:space="preserve">y </w:t>
      </w:r>
      <w:r w:rsidR="00DD7BD8" w:rsidRPr="00AE1773">
        <w:rPr>
          <w:rFonts w:cstheme="minorHAnsi"/>
          <w:lang w:val="es-AR"/>
        </w:rPr>
        <w:t xml:space="preserve">extender </w:t>
      </w:r>
      <w:r w:rsidR="005735EF" w:rsidRPr="00AE1773">
        <w:rPr>
          <w:rFonts w:cstheme="minorHAnsi"/>
        </w:rPr>
        <w:t xml:space="preserve">el </w:t>
      </w:r>
      <w:r w:rsidR="007C3D87" w:rsidRPr="00AE1773">
        <w:rPr>
          <w:rFonts w:cstheme="minorHAnsi"/>
        </w:rPr>
        <w:t>exitos</w:t>
      </w:r>
      <w:r w:rsidR="00DD7BD8" w:rsidRPr="00AE1773">
        <w:rPr>
          <w:rFonts w:cstheme="minorHAnsi"/>
        </w:rPr>
        <w:t>o</w:t>
      </w:r>
      <w:r w:rsidR="007C3D87" w:rsidRPr="00AE1773">
        <w:rPr>
          <w:rFonts w:cstheme="minorHAnsi"/>
        </w:rPr>
        <w:t xml:space="preserve"> </w:t>
      </w:r>
      <w:r w:rsidR="005C3ECF" w:rsidRPr="00DB28C9">
        <w:rPr>
          <w:rFonts w:cstheme="minorHAnsi"/>
          <w:b/>
          <w:bCs/>
          <w:lang w:val="es-AR"/>
        </w:rPr>
        <w:t xml:space="preserve">Programa </w:t>
      </w:r>
      <w:r w:rsidR="007C3D87" w:rsidRPr="00DB28C9">
        <w:rPr>
          <w:rFonts w:cstheme="minorHAnsi"/>
          <w:b/>
          <w:bCs/>
          <w:lang w:val="es-AR"/>
        </w:rPr>
        <w:t xml:space="preserve">“Las </w:t>
      </w:r>
      <w:r w:rsidR="005C3ECF" w:rsidRPr="00DB28C9">
        <w:rPr>
          <w:rFonts w:cstheme="minorHAnsi"/>
          <w:b/>
          <w:bCs/>
          <w:lang w:val="es-AR"/>
        </w:rPr>
        <w:t>Vacunas Salvan Vidas</w:t>
      </w:r>
      <w:r w:rsidR="007C3D87" w:rsidRPr="00DB28C9">
        <w:rPr>
          <w:rFonts w:cstheme="minorHAnsi"/>
          <w:b/>
          <w:bCs/>
          <w:lang w:val="es-AR"/>
        </w:rPr>
        <w:t>”</w:t>
      </w:r>
      <w:r w:rsidR="007C3D87" w:rsidRPr="00AE1773">
        <w:rPr>
          <w:rFonts w:cstheme="minorHAnsi"/>
          <w:lang w:val="es-AR"/>
        </w:rPr>
        <w:t xml:space="preserve"> que desarrolla FUNCEI</w:t>
      </w:r>
      <w:r w:rsidR="005C1FB3" w:rsidRPr="00AE1773">
        <w:rPr>
          <w:rFonts w:cstheme="minorHAnsi"/>
          <w:lang w:val="es-AR"/>
        </w:rPr>
        <w:t xml:space="preserve"> en la Argentina </w:t>
      </w:r>
      <w:r w:rsidR="002B2F13" w:rsidRPr="00AE1773">
        <w:rPr>
          <w:rFonts w:cstheme="minorHAnsi"/>
          <w:lang w:val="es-AR"/>
        </w:rPr>
        <w:t xml:space="preserve">y que en 2025 </w:t>
      </w:r>
      <w:r w:rsidR="00A377B7" w:rsidRPr="00AE1773">
        <w:rPr>
          <w:rFonts w:cstheme="minorHAnsi"/>
          <w:lang w:val="es-AR"/>
        </w:rPr>
        <w:t xml:space="preserve">alcanzó a más de 17 mil alumnos de </w:t>
      </w:r>
      <w:r w:rsidR="00F211B0" w:rsidRPr="00AE1773">
        <w:rPr>
          <w:rFonts w:cstheme="minorHAnsi"/>
          <w:lang w:val="es-AR"/>
        </w:rPr>
        <w:t xml:space="preserve">la Ciudad Autónoma de Buenos Aires y </w:t>
      </w:r>
      <w:r w:rsidR="00FB1E2E">
        <w:rPr>
          <w:rFonts w:cstheme="minorHAnsi"/>
          <w:lang w:val="es-AR"/>
        </w:rPr>
        <w:t xml:space="preserve">16 </w:t>
      </w:r>
      <w:r w:rsidR="00F211B0" w:rsidRPr="00AE1773">
        <w:rPr>
          <w:rFonts w:cstheme="minorHAnsi"/>
          <w:lang w:val="es-AR"/>
        </w:rPr>
        <w:t>provincias</w:t>
      </w:r>
      <w:r w:rsidR="00FB1E2E">
        <w:rPr>
          <w:rFonts w:cstheme="minorHAnsi"/>
          <w:lang w:val="es-AR"/>
        </w:rPr>
        <w:t xml:space="preserve"> (</w:t>
      </w:r>
      <w:r w:rsidR="00F211B0" w:rsidRPr="00AE1773">
        <w:rPr>
          <w:rFonts w:cstheme="minorHAnsi"/>
          <w:lang w:val="es-AR"/>
        </w:rPr>
        <w:t>Buenos Aires, Catamarca, Chaco, Chubut, Córdoba, Corrientes, Formosa, Jujuy, La Rioja, Misiones, Río Negro, Salta, San Juan, Santa Cruz, Santiago del Estero y Tucumán</w:t>
      </w:r>
      <w:r w:rsidR="00FB1E2E">
        <w:rPr>
          <w:rFonts w:cstheme="minorHAnsi"/>
          <w:lang w:val="es-AR"/>
        </w:rPr>
        <w:t>)</w:t>
      </w:r>
      <w:r w:rsidR="00F211B0" w:rsidRPr="00AE1773">
        <w:rPr>
          <w:rFonts w:cstheme="minorHAnsi"/>
          <w:lang w:val="es-AR"/>
        </w:rPr>
        <w:t xml:space="preserve">. </w:t>
      </w:r>
      <w:r w:rsidR="004426C7" w:rsidRPr="00AE1773">
        <w:rPr>
          <w:rFonts w:cstheme="minorHAnsi"/>
          <w:lang w:val="es-AR"/>
        </w:rPr>
        <w:t xml:space="preserve">Los objetivos </w:t>
      </w:r>
      <w:r w:rsidR="00F211B0" w:rsidRPr="00AE1773">
        <w:rPr>
          <w:rFonts w:cstheme="minorHAnsi"/>
          <w:lang w:val="es-AR"/>
        </w:rPr>
        <w:t xml:space="preserve">para </w:t>
      </w:r>
      <w:r w:rsidR="004426C7" w:rsidRPr="00AE1773">
        <w:rPr>
          <w:rFonts w:cstheme="minorHAnsi"/>
          <w:lang w:val="es-AR"/>
        </w:rPr>
        <w:t xml:space="preserve">el año que viene son </w:t>
      </w:r>
      <w:r w:rsidR="00070414" w:rsidRPr="00AE1773">
        <w:rPr>
          <w:rFonts w:cstheme="minorHAnsi"/>
          <w:lang w:val="es-AR"/>
        </w:rPr>
        <w:t xml:space="preserve">editar un nuevo libro para niños de 4 a 8 años y </w:t>
      </w:r>
      <w:r w:rsidR="00800086" w:rsidRPr="00AE1773">
        <w:rPr>
          <w:rFonts w:cstheme="minorHAnsi"/>
          <w:lang w:val="es-AR"/>
        </w:rPr>
        <w:t>aumentar el número de escuelas para llegar a más alumnos y docentes</w:t>
      </w:r>
      <w:r w:rsidR="002A74E0" w:rsidRPr="00AE1773">
        <w:rPr>
          <w:rFonts w:cstheme="minorHAnsi"/>
          <w:lang w:val="es-AR"/>
        </w:rPr>
        <w:t xml:space="preserve">. </w:t>
      </w:r>
      <w:r w:rsidR="000833C7" w:rsidRPr="00AE1773">
        <w:rPr>
          <w:rFonts w:cstheme="minorHAnsi"/>
          <w:lang w:val="es-AR"/>
        </w:rPr>
        <w:t xml:space="preserve"> </w:t>
      </w:r>
    </w:p>
    <w:p w14:paraId="2CBB61FE" w14:textId="77777777" w:rsidR="00216921" w:rsidRPr="00AE1773" w:rsidRDefault="00216921" w:rsidP="00EC3121">
      <w:pPr>
        <w:jc w:val="both"/>
        <w:rPr>
          <w:rFonts w:cstheme="minorHAnsi"/>
          <w:lang w:val="es-AR"/>
        </w:rPr>
      </w:pPr>
    </w:p>
    <w:p w14:paraId="15AFC958" w14:textId="7DD9FFB1" w:rsidR="00C97D31" w:rsidRDefault="00447163" w:rsidP="00EC3121">
      <w:pPr>
        <w:jc w:val="both"/>
        <w:rPr>
          <w:rFonts w:cstheme="minorHAnsi"/>
          <w:lang w:val="es-AR"/>
        </w:rPr>
      </w:pPr>
      <w:r w:rsidRPr="00AE1773">
        <w:rPr>
          <w:rFonts w:cstheme="minorHAnsi"/>
          <w:lang w:val="es-AR"/>
        </w:rPr>
        <w:t xml:space="preserve">Por otro lado, </w:t>
      </w:r>
      <w:r w:rsidR="00296537" w:rsidRPr="00AE1773">
        <w:rPr>
          <w:rFonts w:cstheme="minorHAnsi"/>
          <w:lang w:val="es-AR"/>
        </w:rPr>
        <w:t xml:space="preserve">a través de la alianza con la fundación FIDEC Armenia, </w:t>
      </w:r>
      <w:r w:rsidR="00C546A2" w:rsidRPr="00AE1773">
        <w:rPr>
          <w:rFonts w:cstheme="minorHAnsi"/>
          <w:lang w:val="es-AR"/>
        </w:rPr>
        <w:t xml:space="preserve">en 2026 </w:t>
      </w:r>
      <w:r w:rsidRPr="00AE1773">
        <w:rPr>
          <w:rFonts w:cstheme="minorHAnsi"/>
          <w:lang w:val="es-AR"/>
        </w:rPr>
        <w:t xml:space="preserve">se </w:t>
      </w:r>
      <w:r w:rsidR="00C97D31" w:rsidRPr="00AE1773">
        <w:rPr>
          <w:rFonts w:cstheme="minorHAnsi"/>
          <w:lang w:val="es-AR"/>
        </w:rPr>
        <w:t xml:space="preserve">implementará </w:t>
      </w:r>
      <w:r w:rsidR="003A2B50" w:rsidRPr="00AE1773">
        <w:rPr>
          <w:rFonts w:cstheme="minorHAnsi"/>
          <w:lang w:val="es-AR"/>
        </w:rPr>
        <w:t xml:space="preserve">en ocho comunidades de Ararat un </w:t>
      </w:r>
      <w:r w:rsidR="00DB28C9">
        <w:rPr>
          <w:rFonts w:cstheme="minorHAnsi"/>
          <w:lang w:val="es-AR"/>
        </w:rPr>
        <w:t>p</w:t>
      </w:r>
      <w:r w:rsidR="00C546A2" w:rsidRPr="00AE1773">
        <w:rPr>
          <w:rFonts w:cstheme="minorHAnsi"/>
          <w:lang w:val="es-AR"/>
        </w:rPr>
        <w:t xml:space="preserve">rograma de </w:t>
      </w:r>
      <w:r w:rsidR="00DB28C9">
        <w:rPr>
          <w:rFonts w:cstheme="minorHAnsi"/>
          <w:lang w:val="es-AR"/>
        </w:rPr>
        <w:t>s</w:t>
      </w:r>
      <w:r w:rsidR="00C546A2" w:rsidRPr="00AE1773">
        <w:rPr>
          <w:rFonts w:cstheme="minorHAnsi"/>
          <w:lang w:val="es-AR"/>
        </w:rPr>
        <w:t xml:space="preserve">alud </w:t>
      </w:r>
      <w:r w:rsidR="00296537" w:rsidRPr="00AE1773">
        <w:rPr>
          <w:rFonts w:cstheme="minorHAnsi"/>
          <w:lang w:val="es-AR"/>
        </w:rPr>
        <w:t xml:space="preserve">que </w:t>
      </w:r>
      <w:r w:rsidR="00C97D31" w:rsidRPr="00AE1773">
        <w:rPr>
          <w:rFonts w:cstheme="minorHAnsi"/>
          <w:lang w:val="es-AR"/>
        </w:rPr>
        <w:t>financiar</w:t>
      </w:r>
      <w:r w:rsidR="00296537" w:rsidRPr="00AE1773">
        <w:rPr>
          <w:rFonts w:cstheme="minorHAnsi"/>
          <w:lang w:val="es-AR"/>
        </w:rPr>
        <w:t>á</w:t>
      </w:r>
      <w:r w:rsidR="00C97D31" w:rsidRPr="00AE1773">
        <w:rPr>
          <w:rFonts w:cstheme="minorHAnsi"/>
          <w:lang w:val="es-AR"/>
        </w:rPr>
        <w:t xml:space="preserve"> evaluaciones médicas integrales para </w:t>
      </w:r>
      <w:r w:rsidR="00296537" w:rsidRPr="00AE1773">
        <w:rPr>
          <w:rFonts w:cstheme="minorHAnsi"/>
          <w:lang w:val="es-AR"/>
        </w:rPr>
        <w:t xml:space="preserve">la </w:t>
      </w:r>
      <w:r w:rsidR="00C97D31" w:rsidRPr="00AE1773">
        <w:rPr>
          <w:rFonts w:cstheme="minorHAnsi"/>
          <w:lang w:val="es-AR"/>
        </w:rPr>
        <w:t xml:space="preserve">detección y </w:t>
      </w:r>
      <w:r w:rsidR="00296537" w:rsidRPr="00AE1773">
        <w:rPr>
          <w:rFonts w:cstheme="minorHAnsi"/>
          <w:lang w:val="es-AR"/>
        </w:rPr>
        <w:t xml:space="preserve">el </w:t>
      </w:r>
      <w:r w:rsidR="00C97D31" w:rsidRPr="00AE1773">
        <w:rPr>
          <w:rFonts w:cstheme="minorHAnsi"/>
          <w:lang w:val="es-AR"/>
        </w:rPr>
        <w:t xml:space="preserve">tratamiento de </w:t>
      </w:r>
      <w:r w:rsidR="00296537" w:rsidRPr="00AE1773">
        <w:rPr>
          <w:rFonts w:cstheme="minorHAnsi"/>
          <w:lang w:val="es-AR"/>
        </w:rPr>
        <w:t xml:space="preserve">las </w:t>
      </w:r>
      <w:r w:rsidR="00C97D31" w:rsidRPr="00AE1773">
        <w:rPr>
          <w:rFonts w:cstheme="minorHAnsi"/>
          <w:lang w:val="es-AR"/>
        </w:rPr>
        <w:t>enfermedades más prevalentes</w:t>
      </w:r>
      <w:r w:rsidR="009E78B6" w:rsidRPr="00AE1773">
        <w:rPr>
          <w:rFonts w:cstheme="minorHAnsi"/>
          <w:lang w:val="es-AR"/>
        </w:rPr>
        <w:t xml:space="preserve">, así como el </w:t>
      </w:r>
      <w:r w:rsidR="00C97D31" w:rsidRPr="00AE1773">
        <w:rPr>
          <w:rFonts w:cstheme="minorHAnsi"/>
          <w:lang w:val="es-AR"/>
        </w:rPr>
        <w:t xml:space="preserve">apoyo en salud mental </w:t>
      </w:r>
      <w:r w:rsidR="009E78B6" w:rsidRPr="00AE1773">
        <w:rPr>
          <w:rFonts w:cstheme="minorHAnsi"/>
          <w:lang w:val="es-AR"/>
        </w:rPr>
        <w:t xml:space="preserve">para las </w:t>
      </w:r>
      <w:r w:rsidR="00C97D31" w:rsidRPr="00AE1773">
        <w:rPr>
          <w:rFonts w:cstheme="minorHAnsi"/>
          <w:lang w:val="es-AR"/>
        </w:rPr>
        <w:t>familias desplazadas de Artsaj que reconstruyen sus vidas en Ararat.</w:t>
      </w:r>
    </w:p>
    <w:p w14:paraId="22B8011C" w14:textId="77777777" w:rsidR="00386396" w:rsidRDefault="00386396" w:rsidP="00EC3121">
      <w:pPr>
        <w:jc w:val="both"/>
        <w:rPr>
          <w:rFonts w:cstheme="minorHAnsi"/>
          <w:lang w:val="es-AR"/>
        </w:rPr>
      </w:pPr>
    </w:p>
    <w:p w14:paraId="4C6B6CC1" w14:textId="11D514D3" w:rsidR="00386396" w:rsidRPr="00AE1773" w:rsidRDefault="00386396" w:rsidP="00EC3121">
      <w:pPr>
        <w:jc w:val="both"/>
        <w:rPr>
          <w:rFonts w:cstheme="minorHAnsi"/>
          <w:lang w:val="es-AR"/>
        </w:rPr>
      </w:pPr>
      <w:r>
        <w:rPr>
          <w:rFonts w:cstheme="minorHAnsi"/>
          <w:lang w:val="es-AR"/>
        </w:rPr>
        <w:t>“</w:t>
      </w:r>
      <w:r w:rsidRPr="00386396">
        <w:rPr>
          <w:rFonts w:cstheme="minorHAnsi"/>
          <w:lang w:val="es-AR"/>
        </w:rPr>
        <w:t xml:space="preserve">Estamos muy entusiasmados porque </w:t>
      </w:r>
      <w:r>
        <w:rPr>
          <w:rFonts w:cstheme="minorHAnsi"/>
          <w:lang w:val="es-AR"/>
        </w:rPr>
        <w:t xml:space="preserve">con nuestras acciones </w:t>
      </w:r>
      <w:r w:rsidRPr="00386396">
        <w:rPr>
          <w:rFonts w:cstheme="minorHAnsi"/>
          <w:lang w:val="es-AR"/>
        </w:rPr>
        <w:t xml:space="preserve">pudimos alcanzar a mucha gente que de otra manera no tendría acceso a la </w:t>
      </w:r>
      <w:r>
        <w:rPr>
          <w:rFonts w:cstheme="minorHAnsi"/>
          <w:lang w:val="es-AR"/>
        </w:rPr>
        <w:t xml:space="preserve">salud o la </w:t>
      </w:r>
      <w:r w:rsidRPr="00386396">
        <w:rPr>
          <w:rFonts w:cstheme="minorHAnsi"/>
          <w:lang w:val="es-AR"/>
        </w:rPr>
        <w:t xml:space="preserve">información </w:t>
      </w:r>
      <w:r>
        <w:rPr>
          <w:rFonts w:cstheme="minorHAnsi"/>
          <w:lang w:val="es-AR"/>
        </w:rPr>
        <w:t xml:space="preserve">necesarias. </w:t>
      </w:r>
      <w:r w:rsidRPr="00386396">
        <w:rPr>
          <w:rFonts w:cstheme="minorHAnsi"/>
          <w:lang w:val="es-AR"/>
        </w:rPr>
        <w:t>Nosotros creemos que el trabajo que estamos haciendo es muy importante y les agradecemos mucho por acompañarnos</w:t>
      </w:r>
      <w:r>
        <w:rPr>
          <w:rFonts w:cstheme="minorHAnsi"/>
          <w:lang w:val="es-AR"/>
        </w:rPr>
        <w:t xml:space="preserve">”, subrayó </w:t>
      </w:r>
      <w:r w:rsidRPr="00A44767">
        <w:rPr>
          <w:rFonts w:cstheme="minorHAnsi"/>
          <w:b/>
          <w:bCs/>
          <w:lang w:val="es-AR"/>
        </w:rPr>
        <w:t>Dr. Daniel Stamboulian</w:t>
      </w:r>
      <w:r w:rsidRPr="00386396">
        <w:rPr>
          <w:rFonts w:cstheme="minorHAnsi"/>
          <w:lang w:val="es-AR"/>
        </w:rPr>
        <w:t>, presidente de FUNCEI y de FIDEC Armenia</w:t>
      </w:r>
      <w:r>
        <w:rPr>
          <w:rFonts w:cstheme="minorHAnsi"/>
          <w:lang w:val="es-AR"/>
        </w:rPr>
        <w:t>.</w:t>
      </w:r>
    </w:p>
    <w:p w14:paraId="736A60E2" w14:textId="13CC0392" w:rsidR="00216921" w:rsidRPr="00AE1773" w:rsidRDefault="00216921" w:rsidP="00EC3121">
      <w:pPr>
        <w:jc w:val="both"/>
        <w:rPr>
          <w:rFonts w:cstheme="minorHAnsi"/>
          <w:lang w:val="es-AR"/>
        </w:rPr>
      </w:pPr>
    </w:p>
    <w:p w14:paraId="710A870C" w14:textId="1B479DD3" w:rsidR="00386396" w:rsidRPr="00AE1773" w:rsidRDefault="00506674" w:rsidP="00386396">
      <w:pPr>
        <w:jc w:val="both"/>
        <w:rPr>
          <w:rFonts w:cstheme="minorHAnsi"/>
          <w:lang w:val="es-AR"/>
        </w:rPr>
      </w:pPr>
      <w:r>
        <w:rPr>
          <w:rFonts w:cstheme="minorHAnsi"/>
          <w:lang w:val="es-AR"/>
        </w:rPr>
        <w:t xml:space="preserve">En el mismo sentido se expresó, la </w:t>
      </w:r>
      <w:r w:rsidRPr="00A44767">
        <w:rPr>
          <w:rFonts w:cstheme="minorHAnsi"/>
          <w:b/>
          <w:bCs/>
          <w:lang w:val="es-AR"/>
        </w:rPr>
        <w:t>Lic. Roxana</w:t>
      </w:r>
      <w:r w:rsidRPr="00AE1773">
        <w:rPr>
          <w:rFonts w:cstheme="minorHAnsi"/>
          <w:b/>
          <w:bCs/>
          <w:lang w:val="es-AR"/>
        </w:rPr>
        <w:t xml:space="preserve"> Stamboulian</w:t>
      </w:r>
      <w:r w:rsidRPr="00AE1773">
        <w:rPr>
          <w:rFonts w:cstheme="minorHAnsi"/>
          <w:lang w:val="es-AR"/>
        </w:rPr>
        <w:t>, directora ejecutiva de FIDEC y FUNCEI</w:t>
      </w:r>
      <w:r>
        <w:rPr>
          <w:rFonts w:cstheme="minorHAnsi"/>
          <w:lang w:val="es-AR"/>
        </w:rPr>
        <w:t xml:space="preserve">: </w:t>
      </w:r>
      <w:r w:rsidR="00386396">
        <w:rPr>
          <w:rFonts w:cstheme="minorHAnsi"/>
          <w:lang w:val="es-AR"/>
        </w:rPr>
        <w:t>“</w:t>
      </w:r>
      <w:r w:rsidR="00386396" w:rsidRPr="00555951">
        <w:rPr>
          <w:rFonts w:cstheme="minorHAnsi"/>
          <w:lang w:val="es-AR"/>
        </w:rPr>
        <w:t>Todo esto es gracias al entusiasmo incansable de mi padre</w:t>
      </w:r>
      <w:r w:rsidR="00386396">
        <w:rPr>
          <w:rFonts w:cstheme="minorHAnsi"/>
          <w:lang w:val="es-AR"/>
        </w:rPr>
        <w:t>, el Dr. Stamboulian</w:t>
      </w:r>
      <w:r w:rsidR="00386396" w:rsidRPr="00555951">
        <w:rPr>
          <w:rFonts w:cstheme="minorHAnsi"/>
          <w:lang w:val="es-AR"/>
        </w:rPr>
        <w:t xml:space="preserve">, </w:t>
      </w:r>
      <w:r w:rsidR="00386396">
        <w:rPr>
          <w:rFonts w:cstheme="minorHAnsi"/>
          <w:lang w:val="es-AR"/>
        </w:rPr>
        <w:t xml:space="preserve">a sus ideas e </w:t>
      </w:r>
      <w:r w:rsidR="00386396" w:rsidRPr="00555951">
        <w:rPr>
          <w:rFonts w:cstheme="minorHAnsi"/>
          <w:lang w:val="es-AR"/>
        </w:rPr>
        <w:t>iniciativa</w:t>
      </w:r>
      <w:r w:rsidR="00386396">
        <w:rPr>
          <w:rFonts w:cstheme="minorHAnsi"/>
          <w:lang w:val="es-AR"/>
        </w:rPr>
        <w:t>s,</w:t>
      </w:r>
      <w:r w:rsidR="00386396" w:rsidRPr="00555951">
        <w:rPr>
          <w:rFonts w:cstheme="minorHAnsi"/>
          <w:lang w:val="es-AR"/>
        </w:rPr>
        <w:t xml:space="preserve"> y </w:t>
      </w:r>
      <w:r w:rsidR="00386396">
        <w:rPr>
          <w:rFonts w:cstheme="minorHAnsi"/>
          <w:lang w:val="es-AR"/>
        </w:rPr>
        <w:t>a los grupos</w:t>
      </w:r>
      <w:r w:rsidR="00386396" w:rsidRPr="00555951">
        <w:rPr>
          <w:rFonts w:cstheme="minorHAnsi"/>
          <w:lang w:val="es-AR"/>
        </w:rPr>
        <w:t xml:space="preserve"> de trabajo </w:t>
      </w:r>
      <w:r w:rsidR="00386396">
        <w:rPr>
          <w:rFonts w:cstheme="minorHAnsi"/>
          <w:lang w:val="es-AR"/>
        </w:rPr>
        <w:t xml:space="preserve">que creó </w:t>
      </w:r>
      <w:r w:rsidR="00386396" w:rsidRPr="00555951">
        <w:rPr>
          <w:rFonts w:cstheme="minorHAnsi"/>
          <w:lang w:val="es-AR"/>
        </w:rPr>
        <w:t>para implementarl</w:t>
      </w:r>
      <w:r w:rsidR="00386396">
        <w:rPr>
          <w:rFonts w:cstheme="minorHAnsi"/>
          <w:lang w:val="es-AR"/>
        </w:rPr>
        <w:t>as</w:t>
      </w:r>
      <w:r w:rsidR="00386396" w:rsidRPr="00555951">
        <w:rPr>
          <w:rFonts w:cstheme="minorHAnsi"/>
          <w:lang w:val="es-AR"/>
        </w:rPr>
        <w:t xml:space="preserve">, como </w:t>
      </w:r>
      <w:r w:rsidR="00386396">
        <w:rPr>
          <w:rFonts w:cstheme="minorHAnsi"/>
          <w:lang w:val="es-AR"/>
        </w:rPr>
        <w:t xml:space="preserve">los </w:t>
      </w:r>
      <w:r w:rsidR="00386396" w:rsidRPr="00555951">
        <w:rPr>
          <w:rFonts w:cstheme="minorHAnsi"/>
          <w:lang w:val="es-AR"/>
        </w:rPr>
        <w:t xml:space="preserve">médicos que </w:t>
      </w:r>
      <w:r w:rsidR="00386396">
        <w:rPr>
          <w:rFonts w:cstheme="minorHAnsi"/>
          <w:lang w:val="es-AR"/>
        </w:rPr>
        <w:t xml:space="preserve">están presente hoy y </w:t>
      </w:r>
      <w:r w:rsidR="00386396" w:rsidRPr="00555951">
        <w:rPr>
          <w:rFonts w:cstheme="minorHAnsi"/>
          <w:lang w:val="es-AR"/>
        </w:rPr>
        <w:t xml:space="preserve">hace tantos </w:t>
      </w:r>
      <w:r w:rsidR="00386396">
        <w:rPr>
          <w:rFonts w:cstheme="minorHAnsi"/>
          <w:lang w:val="es-AR"/>
        </w:rPr>
        <w:t xml:space="preserve">colaboran </w:t>
      </w:r>
      <w:r w:rsidR="00386396" w:rsidRPr="00555951">
        <w:rPr>
          <w:rFonts w:cstheme="minorHAnsi"/>
          <w:lang w:val="es-AR"/>
        </w:rPr>
        <w:t>con él. Su amor y convicción hacen que hoy podamos estar aquí reunidos, rememorando y juntando fondos para seguir trabajando para la salud</w:t>
      </w:r>
      <w:r w:rsidR="00386396">
        <w:rPr>
          <w:rFonts w:cstheme="minorHAnsi"/>
          <w:lang w:val="es-AR"/>
        </w:rPr>
        <w:t>”</w:t>
      </w:r>
      <w:r>
        <w:rPr>
          <w:rFonts w:cstheme="minorHAnsi"/>
          <w:lang w:val="es-AR"/>
        </w:rPr>
        <w:t>.</w:t>
      </w:r>
      <w:r w:rsidR="00386396" w:rsidRPr="00AE1773">
        <w:rPr>
          <w:rFonts w:cstheme="minorHAnsi"/>
          <w:lang w:val="es-AR"/>
        </w:rPr>
        <w:t xml:space="preserve"> </w:t>
      </w:r>
    </w:p>
    <w:p w14:paraId="14A92722" w14:textId="77777777" w:rsidR="00386396" w:rsidRDefault="00386396" w:rsidP="00EC3121">
      <w:pPr>
        <w:jc w:val="both"/>
        <w:rPr>
          <w:rFonts w:cstheme="minorHAnsi"/>
          <w:b/>
          <w:bCs/>
          <w:color w:val="4472C4" w:themeColor="accent1"/>
          <w:lang w:val="es-AR"/>
        </w:rPr>
      </w:pPr>
    </w:p>
    <w:p w14:paraId="51C932EA" w14:textId="4CB69CC6" w:rsidR="0026513D" w:rsidRPr="00A837F6" w:rsidRDefault="00070414" w:rsidP="00EC3121">
      <w:pPr>
        <w:jc w:val="both"/>
        <w:rPr>
          <w:rFonts w:cstheme="minorHAnsi"/>
          <w:b/>
          <w:bCs/>
          <w:color w:val="4472C4" w:themeColor="accent1"/>
          <w:lang w:val="es-AR"/>
        </w:rPr>
      </w:pPr>
      <w:r w:rsidRPr="00A837F6">
        <w:rPr>
          <w:rFonts w:cstheme="minorHAnsi"/>
          <w:b/>
          <w:bCs/>
          <w:color w:val="4472C4" w:themeColor="accent1"/>
          <w:lang w:val="es-AR"/>
        </w:rPr>
        <w:t xml:space="preserve">Momentos </w:t>
      </w:r>
      <w:r w:rsidR="008B0BBD" w:rsidRPr="00A837F6">
        <w:rPr>
          <w:rFonts w:cstheme="minorHAnsi"/>
          <w:b/>
          <w:bCs/>
          <w:color w:val="4472C4" w:themeColor="accent1"/>
          <w:lang w:val="es-AR"/>
        </w:rPr>
        <w:t>destacad</w:t>
      </w:r>
      <w:r w:rsidRPr="00A837F6">
        <w:rPr>
          <w:rFonts w:cstheme="minorHAnsi"/>
          <w:b/>
          <w:bCs/>
          <w:color w:val="4472C4" w:themeColor="accent1"/>
          <w:lang w:val="es-AR"/>
        </w:rPr>
        <w:t>o</w:t>
      </w:r>
      <w:r w:rsidR="008B0BBD" w:rsidRPr="00A837F6">
        <w:rPr>
          <w:rFonts w:cstheme="minorHAnsi"/>
          <w:b/>
          <w:bCs/>
          <w:color w:val="4472C4" w:themeColor="accent1"/>
          <w:lang w:val="es-AR"/>
        </w:rPr>
        <w:t>s</w:t>
      </w:r>
    </w:p>
    <w:p w14:paraId="02875D6E" w14:textId="42949069" w:rsidR="0045450E" w:rsidRPr="00AE1773" w:rsidRDefault="006605CA" w:rsidP="00EC3121">
      <w:pPr>
        <w:jc w:val="both"/>
        <w:rPr>
          <w:rFonts w:cstheme="minorHAnsi"/>
          <w:lang w:val="es-AR"/>
        </w:rPr>
      </w:pPr>
      <w:r w:rsidRPr="00AE1773">
        <w:rPr>
          <w:rFonts w:cstheme="minorHAnsi"/>
          <w:lang w:val="es-AR"/>
        </w:rPr>
        <w:t xml:space="preserve">Sossie Boudjikanian, </w:t>
      </w:r>
      <w:r w:rsidR="00A44767">
        <w:rPr>
          <w:rFonts w:cstheme="minorHAnsi"/>
          <w:lang w:val="es-AR"/>
        </w:rPr>
        <w:t>v</w:t>
      </w:r>
      <w:r w:rsidRPr="00AE1773">
        <w:rPr>
          <w:rFonts w:cstheme="minorHAnsi"/>
          <w:lang w:val="es-AR"/>
        </w:rPr>
        <w:t xml:space="preserve">icepresidenta de FUNCEI, </w:t>
      </w:r>
      <w:r w:rsidR="00172753" w:rsidRPr="00AE1773">
        <w:rPr>
          <w:rFonts w:cstheme="minorHAnsi"/>
          <w:lang w:val="es-AR"/>
        </w:rPr>
        <w:t xml:space="preserve">realizó un </w:t>
      </w:r>
      <w:r w:rsidR="00A27501" w:rsidRPr="00AE1773">
        <w:rPr>
          <w:rFonts w:cstheme="minorHAnsi"/>
          <w:lang w:val="es-AR"/>
        </w:rPr>
        <w:t xml:space="preserve">sentido </w:t>
      </w:r>
      <w:r w:rsidR="00172753" w:rsidRPr="00A837F6">
        <w:rPr>
          <w:rFonts w:cstheme="minorHAnsi"/>
          <w:b/>
          <w:bCs/>
          <w:lang w:val="es-AR"/>
        </w:rPr>
        <w:t xml:space="preserve">homenaje a la memoria del recientemente fallecido </w:t>
      </w:r>
      <w:r w:rsidRPr="00A837F6">
        <w:rPr>
          <w:rFonts w:cstheme="minorHAnsi"/>
          <w:b/>
          <w:bCs/>
          <w:lang w:val="es-AR"/>
        </w:rPr>
        <w:t xml:space="preserve">Monseñor </w:t>
      </w:r>
      <w:proofErr w:type="spellStart"/>
      <w:r w:rsidRPr="00A837F6">
        <w:rPr>
          <w:rFonts w:cstheme="minorHAnsi"/>
          <w:b/>
          <w:bCs/>
          <w:lang w:val="es-AR"/>
        </w:rPr>
        <w:t>Kissag</w:t>
      </w:r>
      <w:proofErr w:type="spellEnd"/>
      <w:r w:rsidRPr="00A837F6">
        <w:rPr>
          <w:rFonts w:cstheme="minorHAnsi"/>
          <w:b/>
          <w:bCs/>
          <w:lang w:val="es-AR"/>
        </w:rPr>
        <w:t xml:space="preserve"> </w:t>
      </w:r>
      <w:proofErr w:type="spellStart"/>
      <w:r w:rsidRPr="00A837F6">
        <w:rPr>
          <w:rFonts w:cstheme="minorHAnsi"/>
          <w:b/>
          <w:bCs/>
          <w:lang w:val="es-AR"/>
        </w:rPr>
        <w:t>Mouradian</w:t>
      </w:r>
      <w:proofErr w:type="spellEnd"/>
      <w:r w:rsidRPr="00AE1773">
        <w:rPr>
          <w:rFonts w:cstheme="minorHAnsi"/>
          <w:lang w:val="es-AR"/>
        </w:rPr>
        <w:t>, arzobispo emérito y ex Primado de la Iglesia Apostólica Armenia en Argentina y Chile</w:t>
      </w:r>
      <w:r w:rsidR="008F7FD7">
        <w:rPr>
          <w:rFonts w:cstheme="minorHAnsi"/>
          <w:lang w:val="es-AR"/>
        </w:rPr>
        <w:t>; para dar paso a la bendición de</w:t>
      </w:r>
      <w:r w:rsidR="00070414" w:rsidRPr="00AE1773">
        <w:rPr>
          <w:rFonts w:cstheme="minorHAnsi"/>
          <w:lang w:val="es-AR"/>
        </w:rPr>
        <w:t xml:space="preserve">l </w:t>
      </w:r>
      <w:r w:rsidR="00A65C91" w:rsidRPr="00AE1773">
        <w:rPr>
          <w:rFonts w:cstheme="minorHAnsi"/>
          <w:lang w:val="es-AR"/>
        </w:rPr>
        <w:t xml:space="preserve">actual Primado, </w:t>
      </w:r>
      <w:r w:rsidR="0045450E" w:rsidRPr="00AE1773">
        <w:rPr>
          <w:rFonts w:cstheme="minorHAnsi"/>
          <w:lang w:val="es-AR"/>
        </w:rPr>
        <w:t xml:space="preserve">el </w:t>
      </w:r>
      <w:r w:rsidR="00070414" w:rsidRPr="00AE1773">
        <w:rPr>
          <w:rFonts w:cstheme="minorHAnsi"/>
          <w:lang w:val="es-AR"/>
        </w:rPr>
        <w:t xml:space="preserve">Obispo Aren </w:t>
      </w:r>
      <w:proofErr w:type="spellStart"/>
      <w:r w:rsidR="00070414" w:rsidRPr="00AE1773">
        <w:rPr>
          <w:rFonts w:cstheme="minorHAnsi"/>
          <w:lang w:val="es-AR"/>
        </w:rPr>
        <w:t>Shaheenian</w:t>
      </w:r>
      <w:proofErr w:type="spellEnd"/>
      <w:r w:rsidR="0045450E" w:rsidRPr="00AE1773">
        <w:rPr>
          <w:rFonts w:cstheme="minorHAnsi"/>
          <w:lang w:val="es-AR"/>
        </w:rPr>
        <w:t>.</w:t>
      </w:r>
    </w:p>
    <w:p w14:paraId="34C4BFD2" w14:textId="77777777" w:rsidR="006B0099" w:rsidRPr="00AE1773" w:rsidRDefault="006B0099" w:rsidP="00EC3121">
      <w:pPr>
        <w:jc w:val="both"/>
        <w:rPr>
          <w:rFonts w:cstheme="minorHAnsi"/>
          <w:lang w:val="es-AR"/>
        </w:rPr>
      </w:pPr>
    </w:p>
    <w:p w14:paraId="3DD87136" w14:textId="0CE2B6CF" w:rsidR="0061246A" w:rsidRPr="00AE1773" w:rsidRDefault="001302C4" w:rsidP="00EC3121">
      <w:pPr>
        <w:jc w:val="both"/>
        <w:rPr>
          <w:rFonts w:cstheme="minorHAnsi"/>
          <w:lang w:val="es-AR"/>
        </w:rPr>
      </w:pPr>
      <w:r>
        <w:rPr>
          <w:rFonts w:cstheme="minorHAnsi"/>
          <w:lang w:val="es-AR"/>
        </w:rPr>
        <w:t>L</w:t>
      </w:r>
      <w:r w:rsidRPr="00AE1773">
        <w:rPr>
          <w:rFonts w:cstheme="minorHAnsi"/>
          <w:lang w:val="es-AR"/>
        </w:rPr>
        <w:t xml:space="preserve">os </w:t>
      </w:r>
      <w:r w:rsidRPr="00506674">
        <w:rPr>
          <w:rFonts w:cstheme="minorHAnsi"/>
          <w:b/>
          <w:bCs/>
          <w:lang w:val="es-AR"/>
        </w:rPr>
        <w:t>logros de la edición 2025 de la campaña “Las Vacunas Salvan Vidas”</w:t>
      </w:r>
      <w:r w:rsidRPr="00AE1773">
        <w:rPr>
          <w:rFonts w:cstheme="minorHAnsi"/>
          <w:lang w:val="es-AR"/>
        </w:rPr>
        <w:t xml:space="preserve"> que se desarrolló en alianza con Rotary International </w:t>
      </w:r>
      <w:r>
        <w:rPr>
          <w:rFonts w:cstheme="minorHAnsi"/>
          <w:lang w:val="es-AR"/>
        </w:rPr>
        <w:t xml:space="preserve">se presentó con </w:t>
      </w:r>
      <w:r w:rsidR="0061246A" w:rsidRPr="00AE1773">
        <w:rPr>
          <w:rFonts w:cstheme="minorHAnsi"/>
          <w:lang w:val="es-AR"/>
        </w:rPr>
        <w:t xml:space="preserve">un video y las palabras de </w:t>
      </w:r>
      <w:r>
        <w:rPr>
          <w:rFonts w:cstheme="minorHAnsi"/>
          <w:lang w:val="es-AR"/>
        </w:rPr>
        <w:t xml:space="preserve">la </w:t>
      </w:r>
      <w:r w:rsidR="00716D39" w:rsidRPr="00AE1773">
        <w:rPr>
          <w:rFonts w:cstheme="minorHAnsi"/>
          <w:lang w:val="es-AR"/>
        </w:rPr>
        <w:t>Lic. Cintya Elmassian</w:t>
      </w:r>
      <w:r w:rsidR="0061246A" w:rsidRPr="00AE1773">
        <w:rPr>
          <w:rFonts w:cstheme="minorHAnsi"/>
          <w:lang w:val="es-AR"/>
        </w:rPr>
        <w:t>, c</w:t>
      </w:r>
      <w:r w:rsidR="00716D39" w:rsidRPr="00AE1773">
        <w:rPr>
          <w:rFonts w:cstheme="minorHAnsi"/>
          <w:lang w:val="es-AR"/>
        </w:rPr>
        <w:t>oordinadora del Departamento de Programas y Publicaciones Infantiles de FUNCEI</w:t>
      </w:r>
      <w:r w:rsidR="0061246A" w:rsidRPr="00AE1773">
        <w:rPr>
          <w:rFonts w:cstheme="minorHAnsi"/>
          <w:lang w:val="es-AR"/>
        </w:rPr>
        <w:t xml:space="preserve"> y de la </w:t>
      </w:r>
      <w:r w:rsidR="00A00B40" w:rsidRPr="00AE1773">
        <w:rPr>
          <w:rFonts w:cstheme="minorHAnsi"/>
          <w:lang w:val="es-AR"/>
        </w:rPr>
        <w:t xml:space="preserve">médica infectóloga </w:t>
      </w:r>
      <w:r w:rsidR="0061246A" w:rsidRPr="00AE1773">
        <w:rPr>
          <w:rFonts w:cstheme="minorHAnsi"/>
          <w:lang w:val="es-AR"/>
        </w:rPr>
        <w:t>Ana Ceballos</w:t>
      </w:r>
      <w:r>
        <w:rPr>
          <w:rFonts w:cstheme="minorHAnsi"/>
          <w:lang w:val="es-AR"/>
        </w:rPr>
        <w:t xml:space="preserve">. </w:t>
      </w:r>
      <w:r w:rsidR="0061246A" w:rsidRPr="00AE1773">
        <w:rPr>
          <w:rFonts w:cstheme="minorHAnsi"/>
          <w:lang w:val="es-AR"/>
        </w:rPr>
        <w:t xml:space="preserve"> </w:t>
      </w:r>
    </w:p>
    <w:p w14:paraId="34D56E96" w14:textId="77777777" w:rsidR="0061246A" w:rsidRPr="00AE1773" w:rsidRDefault="0061246A" w:rsidP="00EC3121">
      <w:pPr>
        <w:jc w:val="both"/>
        <w:rPr>
          <w:rFonts w:cstheme="minorHAnsi"/>
          <w:lang w:val="es-AR"/>
        </w:rPr>
      </w:pPr>
    </w:p>
    <w:p w14:paraId="33D70D8F" w14:textId="467BE450" w:rsidR="00EC3121" w:rsidRDefault="00EC3121" w:rsidP="00EC3121">
      <w:pPr>
        <w:pStyle w:val="TableParagraph"/>
        <w:ind w:left="0"/>
        <w:jc w:val="both"/>
        <w:rPr>
          <w:rFonts w:asciiTheme="minorHAnsi" w:hAnsiTheme="minorHAnsi" w:cstheme="minorHAnsi"/>
          <w:w w:val="105"/>
        </w:rPr>
      </w:pPr>
      <w:r w:rsidRPr="00291003">
        <w:rPr>
          <w:rFonts w:asciiTheme="minorHAnsi" w:hAnsiTheme="minorHAnsi" w:cstheme="minorHAnsi"/>
          <w:lang w:val="es-AR"/>
        </w:rPr>
        <w:t xml:space="preserve">Otro hito de la noche fue el video que repasó </w:t>
      </w:r>
      <w:r w:rsidRPr="00291003">
        <w:rPr>
          <w:rFonts w:asciiTheme="minorHAnsi" w:hAnsiTheme="minorHAnsi" w:cstheme="minorHAnsi"/>
          <w:w w:val="105"/>
        </w:rPr>
        <w:t xml:space="preserve">las acciones conjuntas </w:t>
      </w:r>
      <w:r w:rsidR="001302C4">
        <w:rPr>
          <w:rFonts w:asciiTheme="minorHAnsi" w:hAnsiTheme="minorHAnsi" w:cstheme="minorHAnsi"/>
          <w:w w:val="105"/>
        </w:rPr>
        <w:t xml:space="preserve">a lo largo de los años </w:t>
      </w:r>
      <w:r w:rsidRPr="00291003">
        <w:rPr>
          <w:rFonts w:asciiTheme="minorHAnsi" w:hAnsiTheme="minorHAnsi" w:cstheme="minorHAnsi"/>
          <w:w w:val="105"/>
        </w:rPr>
        <w:t xml:space="preserve">entre FUNCEI y la Corporación América, destacando </w:t>
      </w:r>
      <w:r w:rsidR="00506674">
        <w:rPr>
          <w:rFonts w:asciiTheme="minorHAnsi" w:hAnsiTheme="minorHAnsi" w:cstheme="minorHAnsi"/>
          <w:w w:val="105"/>
        </w:rPr>
        <w:t xml:space="preserve">el </w:t>
      </w:r>
      <w:r w:rsidR="00506674" w:rsidRPr="0000311B">
        <w:rPr>
          <w:rFonts w:asciiTheme="minorHAnsi" w:hAnsiTheme="minorHAnsi" w:cstheme="minorHAnsi"/>
          <w:b/>
          <w:bCs/>
          <w:w w:val="105"/>
        </w:rPr>
        <w:t xml:space="preserve">Programa </w:t>
      </w:r>
      <w:r w:rsidR="00E42F38">
        <w:rPr>
          <w:rFonts w:asciiTheme="minorHAnsi" w:hAnsiTheme="minorHAnsi" w:cstheme="minorHAnsi"/>
          <w:b/>
          <w:bCs/>
          <w:w w:val="105"/>
        </w:rPr>
        <w:t xml:space="preserve">de </w:t>
      </w:r>
      <w:r w:rsidRPr="0000311B">
        <w:rPr>
          <w:rFonts w:asciiTheme="minorHAnsi" w:hAnsiTheme="minorHAnsi" w:cstheme="minorHAnsi"/>
          <w:b/>
          <w:bCs/>
          <w:w w:val="105"/>
        </w:rPr>
        <w:t xml:space="preserve">control de infecciones en el Hospital </w:t>
      </w:r>
      <w:r w:rsidR="00291003" w:rsidRPr="0000311B">
        <w:rPr>
          <w:rFonts w:asciiTheme="minorHAnsi" w:hAnsiTheme="minorHAnsi" w:cstheme="minorHAnsi"/>
          <w:b/>
          <w:bCs/>
          <w:w w:val="105"/>
        </w:rPr>
        <w:t>Interzonal de Ezeiza Dr. A. Eurneki</w:t>
      </w:r>
      <w:r w:rsidR="00291003" w:rsidRPr="00E42F38">
        <w:rPr>
          <w:rFonts w:asciiTheme="minorHAnsi" w:hAnsiTheme="minorHAnsi" w:cstheme="minorHAnsi"/>
          <w:b/>
          <w:bCs/>
          <w:w w:val="105"/>
        </w:rPr>
        <w:t>an</w:t>
      </w:r>
      <w:r w:rsidR="00E42F38">
        <w:rPr>
          <w:rFonts w:asciiTheme="minorHAnsi" w:hAnsiTheme="minorHAnsi" w:cstheme="minorHAnsi"/>
          <w:b/>
          <w:bCs/>
          <w:w w:val="105"/>
        </w:rPr>
        <w:t xml:space="preserve"> </w:t>
      </w:r>
      <w:r w:rsidR="00E42F38" w:rsidRPr="00E42F38">
        <w:rPr>
          <w:rFonts w:asciiTheme="minorHAnsi" w:hAnsiTheme="minorHAnsi" w:cstheme="minorHAnsi"/>
          <w:w w:val="105"/>
        </w:rPr>
        <w:t>que se lleva adelante</w:t>
      </w:r>
      <w:r w:rsidR="00E42F38">
        <w:rPr>
          <w:rFonts w:asciiTheme="minorHAnsi" w:hAnsiTheme="minorHAnsi" w:cstheme="minorHAnsi"/>
          <w:b/>
          <w:bCs/>
          <w:w w:val="105"/>
        </w:rPr>
        <w:t xml:space="preserve"> </w:t>
      </w:r>
      <w:r w:rsidR="00E42F38" w:rsidRPr="00E42F38">
        <w:rPr>
          <w:rFonts w:asciiTheme="minorHAnsi" w:hAnsiTheme="minorHAnsi" w:cstheme="minorHAnsi"/>
          <w:w w:val="105"/>
        </w:rPr>
        <w:t>con e</w:t>
      </w:r>
      <w:r w:rsidR="00291003" w:rsidRPr="00E42F38">
        <w:rPr>
          <w:rFonts w:asciiTheme="minorHAnsi" w:hAnsiTheme="minorHAnsi" w:cstheme="minorHAnsi"/>
          <w:w w:val="105"/>
        </w:rPr>
        <w:t>l</w:t>
      </w:r>
      <w:r w:rsidR="00291003" w:rsidRPr="00291003">
        <w:rPr>
          <w:rFonts w:asciiTheme="minorHAnsi" w:hAnsiTheme="minorHAnsi" w:cstheme="minorHAnsi"/>
          <w:w w:val="105"/>
        </w:rPr>
        <w:t xml:space="preserve"> apoyo de Aeropuertos Argentina.</w:t>
      </w:r>
      <w:r>
        <w:rPr>
          <w:rFonts w:asciiTheme="minorHAnsi" w:hAnsiTheme="minorHAnsi" w:cstheme="minorHAnsi"/>
          <w:w w:val="105"/>
        </w:rPr>
        <w:t xml:space="preserve"> </w:t>
      </w:r>
    </w:p>
    <w:p w14:paraId="02227493" w14:textId="77777777" w:rsidR="00EC3121" w:rsidRPr="00AE1773" w:rsidRDefault="00EC3121" w:rsidP="00EC3121">
      <w:pPr>
        <w:pStyle w:val="TableParagraph"/>
        <w:ind w:left="0"/>
        <w:jc w:val="both"/>
        <w:rPr>
          <w:rFonts w:asciiTheme="minorHAnsi" w:hAnsiTheme="minorHAnsi" w:cstheme="minorHAnsi"/>
          <w:w w:val="105"/>
        </w:rPr>
      </w:pPr>
    </w:p>
    <w:p w14:paraId="564FE39E" w14:textId="5A68D47E" w:rsidR="0061246A" w:rsidRDefault="001478E1" w:rsidP="00EC3121">
      <w:pPr>
        <w:jc w:val="both"/>
        <w:rPr>
          <w:rFonts w:cstheme="minorHAnsi"/>
          <w:lang w:val="es-AR"/>
        </w:rPr>
      </w:pPr>
      <w:r w:rsidRPr="00AE1773">
        <w:rPr>
          <w:rFonts w:cstheme="minorHAnsi"/>
          <w:lang w:val="es-AR"/>
        </w:rPr>
        <w:t>Armenia, tierra madre de la familia Stamboulian, estuvo presente de muchas manera</w:t>
      </w:r>
      <w:r w:rsidR="006D52AC" w:rsidRPr="00AE1773">
        <w:rPr>
          <w:rFonts w:cstheme="minorHAnsi"/>
          <w:lang w:val="es-AR"/>
        </w:rPr>
        <w:t>s</w:t>
      </w:r>
      <w:r w:rsidRPr="00AE1773">
        <w:rPr>
          <w:rFonts w:cstheme="minorHAnsi"/>
          <w:lang w:val="es-AR"/>
        </w:rPr>
        <w:t xml:space="preserve">: </w:t>
      </w:r>
      <w:r w:rsidR="00A00B40" w:rsidRPr="00AE1773">
        <w:rPr>
          <w:rFonts w:cstheme="minorHAnsi"/>
          <w:lang w:val="es-AR"/>
        </w:rPr>
        <w:t>u</w:t>
      </w:r>
      <w:r w:rsidR="00EE289C" w:rsidRPr="00AE1773">
        <w:rPr>
          <w:rFonts w:cstheme="minorHAnsi"/>
          <w:lang w:val="es-AR"/>
        </w:rPr>
        <w:t xml:space="preserve">n video </w:t>
      </w:r>
      <w:r w:rsidR="00A00B40" w:rsidRPr="00AE1773">
        <w:rPr>
          <w:rFonts w:cstheme="minorHAnsi"/>
          <w:lang w:val="es-AR"/>
        </w:rPr>
        <w:t xml:space="preserve">dio cuenta </w:t>
      </w:r>
      <w:r w:rsidR="00EE289C" w:rsidRPr="00AE1773">
        <w:rPr>
          <w:rFonts w:cstheme="minorHAnsi"/>
          <w:lang w:val="es-AR"/>
        </w:rPr>
        <w:t xml:space="preserve">del </w:t>
      </w:r>
      <w:r w:rsidR="00EE289C" w:rsidRPr="00F81E7F">
        <w:rPr>
          <w:rFonts w:cstheme="minorHAnsi"/>
          <w:b/>
          <w:bCs/>
          <w:lang w:val="es-AR"/>
        </w:rPr>
        <w:t>trabajo realizado por FIDEC Armenia en Armavir durante 2025</w:t>
      </w:r>
      <w:r w:rsidR="00A00B40" w:rsidRPr="00AE1773">
        <w:rPr>
          <w:rFonts w:cstheme="minorHAnsi"/>
          <w:lang w:val="es-AR"/>
        </w:rPr>
        <w:t xml:space="preserve">, junto a las </w:t>
      </w:r>
      <w:r w:rsidR="00EE289C" w:rsidRPr="00AE1773">
        <w:rPr>
          <w:rFonts w:cstheme="minorHAnsi"/>
          <w:lang w:val="es-AR"/>
        </w:rPr>
        <w:t>palabras de su director médico, el Dr. Pablo Elmassian</w:t>
      </w:r>
      <w:r w:rsidR="00A00B40" w:rsidRPr="00AE1773">
        <w:rPr>
          <w:rFonts w:cstheme="minorHAnsi"/>
          <w:lang w:val="es-AR"/>
        </w:rPr>
        <w:t>; p</w:t>
      </w:r>
      <w:r w:rsidR="00750DA9" w:rsidRPr="00AE1773">
        <w:rPr>
          <w:rFonts w:cstheme="minorHAnsi"/>
          <w:lang w:val="es-AR"/>
        </w:rPr>
        <w:t xml:space="preserve">ero también con la </w:t>
      </w:r>
      <w:r w:rsidR="006D52AC" w:rsidRPr="00AE1773">
        <w:rPr>
          <w:rFonts w:cstheme="minorHAnsi"/>
          <w:lang w:val="es-AR"/>
        </w:rPr>
        <w:t xml:space="preserve">participación de autoridades </w:t>
      </w:r>
      <w:r w:rsidR="00A353D8" w:rsidRPr="00AE1773">
        <w:rPr>
          <w:rFonts w:cstheme="minorHAnsi"/>
          <w:lang w:val="es-AR"/>
        </w:rPr>
        <w:t xml:space="preserve">y miembros </w:t>
      </w:r>
      <w:r w:rsidR="006D52AC" w:rsidRPr="00AE1773">
        <w:rPr>
          <w:rFonts w:cstheme="minorHAnsi"/>
          <w:lang w:val="es-AR"/>
        </w:rPr>
        <w:t>de entidades armenias en Argentina</w:t>
      </w:r>
      <w:r w:rsidR="00750DA9" w:rsidRPr="00AE1773">
        <w:rPr>
          <w:rFonts w:cstheme="minorHAnsi"/>
          <w:lang w:val="es-AR"/>
        </w:rPr>
        <w:t xml:space="preserve">; </w:t>
      </w:r>
      <w:r w:rsidRPr="00AE1773">
        <w:rPr>
          <w:rFonts w:cstheme="minorHAnsi"/>
          <w:lang w:val="es-AR"/>
        </w:rPr>
        <w:t xml:space="preserve">los platos </w:t>
      </w:r>
      <w:r w:rsidR="00653D04" w:rsidRPr="00AE1773">
        <w:rPr>
          <w:rFonts w:cstheme="minorHAnsi"/>
          <w:lang w:val="es-AR"/>
        </w:rPr>
        <w:t>típicos de su cocina</w:t>
      </w:r>
      <w:r w:rsidR="00A353D8" w:rsidRPr="00AE1773">
        <w:rPr>
          <w:rFonts w:cstheme="minorHAnsi"/>
          <w:lang w:val="es-AR"/>
        </w:rPr>
        <w:t xml:space="preserve"> y un </w:t>
      </w:r>
      <w:proofErr w:type="gramStart"/>
      <w:r w:rsidR="00653D04" w:rsidRPr="00AE1773">
        <w:rPr>
          <w:rFonts w:cstheme="minorHAnsi"/>
          <w:lang w:val="es-AR"/>
        </w:rPr>
        <w:t>show</w:t>
      </w:r>
      <w:proofErr w:type="gramEnd"/>
      <w:r w:rsidR="00653D04" w:rsidRPr="00AE1773">
        <w:rPr>
          <w:rFonts w:cstheme="minorHAnsi"/>
          <w:lang w:val="es-AR"/>
        </w:rPr>
        <w:t xml:space="preserve"> de</w:t>
      </w:r>
      <w:r w:rsidR="006D52AC" w:rsidRPr="00AE1773">
        <w:rPr>
          <w:rFonts w:cstheme="minorHAnsi"/>
          <w:lang w:val="es-AR"/>
        </w:rPr>
        <w:t xml:space="preserve"> </w:t>
      </w:r>
      <w:r w:rsidR="00EE289C" w:rsidRPr="00AE1773">
        <w:rPr>
          <w:rFonts w:cstheme="minorHAnsi"/>
          <w:lang w:val="es-AR"/>
        </w:rPr>
        <w:t>d</w:t>
      </w:r>
      <w:r w:rsidR="00653D04" w:rsidRPr="00AE1773">
        <w:rPr>
          <w:rFonts w:cstheme="minorHAnsi"/>
          <w:lang w:val="es-AR"/>
        </w:rPr>
        <w:t xml:space="preserve">anzas </w:t>
      </w:r>
      <w:r w:rsidR="00EE289C" w:rsidRPr="00AE1773">
        <w:rPr>
          <w:rFonts w:cstheme="minorHAnsi"/>
          <w:lang w:val="es-AR"/>
        </w:rPr>
        <w:t>a</w:t>
      </w:r>
      <w:r w:rsidR="00653D04" w:rsidRPr="00AE1773">
        <w:rPr>
          <w:rFonts w:cstheme="minorHAnsi"/>
          <w:lang w:val="es-AR"/>
        </w:rPr>
        <w:t xml:space="preserve">rmenias </w:t>
      </w:r>
      <w:r w:rsidR="00927C17">
        <w:rPr>
          <w:rFonts w:cstheme="minorHAnsi"/>
          <w:lang w:val="es-AR"/>
        </w:rPr>
        <w:t xml:space="preserve">con </w:t>
      </w:r>
      <w:r w:rsidR="006D52AC" w:rsidRPr="00AE1773">
        <w:rPr>
          <w:rFonts w:cstheme="minorHAnsi"/>
          <w:lang w:val="es-AR"/>
        </w:rPr>
        <w:t xml:space="preserve">los bailarines </w:t>
      </w:r>
      <w:r w:rsidR="00653D04" w:rsidRPr="00AE1773">
        <w:rPr>
          <w:rFonts w:cstheme="minorHAnsi"/>
          <w:lang w:val="es-AR"/>
        </w:rPr>
        <w:t xml:space="preserve">Sergio </w:t>
      </w:r>
      <w:proofErr w:type="spellStart"/>
      <w:r w:rsidR="00653D04" w:rsidRPr="00AE1773">
        <w:rPr>
          <w:rFonts w:cstheme="minorHAnsi"/>
          <w:lang w:val="es-AR"/>
        </w:rPr>
        <w:t>Karayán</w:t>
      </w:r>
      <w:proofErr w:type="spellEnd"/>
      <w:r w:rsidR="00653D04" w:rsidRPr="00AE1773">
        <w:rPr>
          <w:rFonts w:cstheme="minorHAnsi"/>
          <w:lang w:val="es-AR"/>
        </w:rPr>
        <w:t xml:space="preserve">, Antonella </w:t>
      </w:r>
      <w:proofErr w:type="spellStart"/>
      <w:r w:rsidR="00653D04" w:rsidRPr="00AE1773">
        <w:rPr>
          <w:rFonts w:cstheme="minorHAnsi"/>
          <w:lang w:val="es-AR"/>
        </w:rPr>
        <w:t>Casteletti</w:t>
      </w:r>
      <w:proofErr w:type="spellEnd"/>
      <w:r w:rsidR="00653D04" w:rsidRPr="00AE1773">
        <w:rPr>
          <w:rFonts w:cstheme="minorHAnsi"/>
          <w:lang w:val="es-AR"/>
        </w:rPr>
        <w:t xml:space="preserve"> y Ari </w:t>
      </w:r>
      <w:proofErr w:type="spellStart"/>
      <w:r w:rsidR="00653D04" w:rsidRPr="00AE1773">
        <w:rPr>
          <w:rFonts w:cstheme="minorHAnsi"/>
          <w:lang w:val="es-AR"/>
        </w:rPr>
        <w:t>Aidician</w:t>
      </w:r>
      <w:proofErr w:type="spellEnd"/>
      <w:r w:rsidR="00C02565">
        <w:rPr>
          <w:rFonts w:cstheme="minorHAnsi"/>
          <w:lang w:val="es-AR"/>
        </w:rPr>
        <w:t>.</w:t>
      </w:r>
      <w:r w:rsidR="00EE289C" w:rsidRPr="00AE1773">
        <w:rPr>
          <w:rFonts w:cstheme="minorHAnsi"/>
          <w:lang w:val="es-AR"/>
        </w:rPr>
        <w:t xml:space="preserve"> </w:t>
      </w:r>
    </w:p>
    <w:p w14:paraId="23A6B8AC" w14:textId="77777777" w:rsidR="00927C17" w:rsidRPr="00AE1773" w:rsidRDefault="00927C17" w:rsidP="00EC3121">
      <w:pPr>
        <w:jc w:val="both"/>
        <w:rPr>
          <w:rFonts w:cstheme="minorHAnsi"/>
          <w:lang w:val="es-AR"/>
        </w:rPr>
      </w:pPr>
    </w:p>
    <w:p w14:paraId="23EE5BAD" w14:textId="029A9732" w:rsidR="00291003" w:rsidRDefault="00C02565" w:rsidP="00291003">
      <w:pPr>
        <w:jc w:val="both"/>
        <w:rPr>
          <w:rFonts w:cstheme="minorHAnsi"/>
          <w:lang w:val="es-AR"/>
        </w:rPr>
      </w:pPr>
      <w:r>
        <w:rPr>
          <w:rFonts w:cstheme="minorHAnsi"/>
          <w:lang w:val="es-AR"/>
        </w:rPr>
        <w:t>Al finalizar</w:t>
      </w:r>
      <w:r w:rsidR="007662E3">
        <w:rPr>
          <w:rFonts w:cstheme="minorHAnsi"/>
          <w:lang w:val="es-AR"/>
        </w:rPr>
        <w:t>,</w:t>
      </w:r>
      <w:r>
        <w:rPr>
          <w:rFonts w:cstheme="minorHAnsi"/>
          <w:lang w:val="es-AR"/>
        </w:rPr>
        <w:t xml:space="preserve"> </w:t>
      </w:r>
      <w:r w:rsidR="00045017">
        <w:rPr>
          <w:rFonts w:cstheme="minorHAnsi"/>
          <w:lang w:val="es-AR"/>
        </w:rPr>
        <w:t xml:space="preserve">el público participó con entusiasmo de la </w:t>
      </w:r>
      <w:r w:rsidR="008E613B">
        <w:rPr>
          <w:rFonts w:cstheme="minorHAnsi"/>
          <w:lang w:val="es-AR"/>
        </w:rPr>
        <w:t>s</w:t>
      </w:r>
      <w:r w:rsidR="00291003" w:rsidRPr="00AE1773">
        <w:rPr>
          <w:rFonts w:cstheme="minorHAnsi"/>
          <w:lang w:val="es-AR"/>
        </w:rPr>
        <w:t>ubast</w:t>
      </w:r>
      <w:r w:rsidR="00045017">
        <w:rPr>
          <w:rFonts w:cstheme="minorHAnsi"/>
          <w:lang w:val="es-AR"/>
        </w:rPr>
        <w:t>a</w:t>
      </w:r>
      <w:r w:rsidR="00291003" w:rsidRPr="00AE1773">
        <w:rPr>
          <w:rFonts w:cstheme="minorHAnsi"/>
          <w:lang w:val="es-AR"/>
        </w:rPr>
        <w:t xml:space="preserve"> de </w:t>
      </w:r>
      <w:r w:rsidR="008E613B">
        <w:rPr>
          <w:rFonts w:cstheme="minorHAnsi"/>
          <w:lang w:val="es-AR"/>
        </w:rPr>
        <w:t xml:space="preserve">la </w:t>
      </w:r>
      <w:r w:rsidR="00291003" w:rsidRPr="00AE1773">
        <w:rPr>
          <w:rFonts w:cstheme="minorHAnsi"/>
          <w:lang w:val="es-AR"/>
        </w:rPr>
        <w:t>camiseta original de Racing Club firmada por todo el equipo</w:t>
      </w:r>
      <w:r w:rsidR="008E613B">
        <w:rPr>
          <w:rFonts w:cstheme="minorHAnsi"/>
          <w:lang w:val="es-AR"/>
        </w:rPr>
        <w:t xml:space="preserve"> y </w:t>
      </w:r>
      <w:r w:rsidR="00045017">
        <w:rPr>
          <w:rFonts w:cstheme="minorHAnsi"/>
          <w:lang w:val="es-AR"/>
        </w:rPr>
        <w:t xml:space="preserve">del </w:t>
      </w:r>
      <w:r w:rsidR="007662E3">
        <w:rPr>
          <w:rFonts w:cstheme="minorHAnsi"/>
          <w:lang w:val="es-AR"/>
        </w:rPr>
        <w:t xml:space="preserve">sorteo </w:t>
      </w:r>
      <w:r w:rsidR="00045017">
        <w:rPr>
          <w:rFonts w:cstheme="minorHAnsi"/>
          <w:lang w:val="es-AR"/>
        </w:rPr>
        <w:t xml:space="preserve">de </w:t>
      </w:r>
      <w:r w:rsidR="005B6159">
        <w:rPr>
          <w:rFonts w:cstheme="minorHAnsi"/>
          <w:lang w:val="es-AR"/>
        </w:rPr>
        <w:t>los p</w:t>
      </w:r>
      <w:r w:rsidR="00291003" w:rsidRPr="00AE1773">
        <w:rPr>
          <w:rFonts w:cstheme="minorHAnsi"/>
          <w:lang w:val="es-AR"/>
        </w:rPr>
        <w:t xml:space="preserve">remios donados por empresas. </w:t>
      </w:r>
    </w:p>
    <w:p w14:paraId="4C692451" w14:textId="233CC29A" w:rsidR="00A837F6" w:rsidRDefault="00A837F6" w:rsidP="00EC3121">
      <w:pPr>
        <w:jc w:val="both"/>
        <w:rPr>
          <w:rFonts w:cstheme="minorHAnsi"/>
          <w:b/>
          <w:bCs/>
          <w:lang w:val="es-AR"/>
        </w:rPr>
      </w:pPr>
      <w:r>
        <w:rPr>
          <w:rFonts w:cstheme="minorHAnsi"/>
          <w:b/>
          <w:bCs/>
          <w:lang w:val="es-AR"/>
        </w:rPr>
        <w:lastRenderedPageBreak/>
        <w:t>-----------------------------------------------------------------------------------------------------------------------------------------------</w:t>
      </w:r>
    </w:p>
    <w:p w14:paraId="4624647B" w14:textId="4BB12CDD" w:rsidR="00FB1567" w:rsidRPr="00AA2E1A" w:rsidRDefault="00AA2E1A" w:rsidP="00EC3121">
      <w:pPr>
        <w:jc w:val="both"/>
        <w:rPr>
          <w:rFonts w:cstheme="minorHAnsi"/>
          <w:b/>
          <w:bCs/>
          <w:color w:val="808080" w:themeColor="background1" w:themeShade="80"/>
          <w:sz w:val="24"/>
          <w:szCs w:val="24"/>
          <w:lang w:val="es-AR"/>
        </w:rPr>
      </w:pPr>
      <w:r w:rsidRPr="00AA2E1A">
        <w:rPr>
          <w:rFonts w:cstheme="minorHAnsi"/>
          <w:b/>
          <w:bCs/>
          <w:color w:val="808080" w:themeColor="background1" w:themeShade="80"/>
          <w:sz w:val="24"/>
          <w:szCs w:val="24"/>
          <w:lang w:val="es-AR"/>
        </w:rPr>
        <w:t>DATOS COMPLEMENTARIOS</w:t>
      </w:r>
    </w:p>
    <w:p w14:paraId="5EDE4DC4" w14:textId="77777777" w:rsidR="00AA2E1A" w:rsidRPr="00CC57F9" w:rsidRDefault="00AA2E1A" w:rsidP="00EC3121">
      <w:pPr>
        <w:jc w:val="both"/>
        <w:rPr>
          <w:rFonts w:cstheme="minorHAnsi"/>
          <w:b/>
          <w:bCs/>
          <w:color w:val="808080" w:themeColor="background1" w:themeShade="80"/>
          <w:sz w:val="20"/>
          <w:szCs w:val="20"/>
          <w:lang w:val="es-AR"/>
        </w:rPr>
      </w:pPr>
    </w:p>
    <w:p w14:paraId="454F8537" w14:textId="448BE6DC" w:rsidR="00D31042" w:rsidRPr="00AA2E1A" w:rsidRDefault="00D31042" w:rsidP="00EC3121">
      <w:pPr>
        <w:jc w:val="both"/>
        <w:rPr>
          <w:rFonts w:cstheme="minorHAnsi"/>
          <w:b/>
          <w:bCs/>
          <w:i/>
          <w:iCs/>
          <w:color w:val="808080" w:themeColor="background1" w:themeShade="80"/>
          <w:sz w:val="20"/>
          <w:szCs w:val="20"/>
          <w:lang w:val="es-AR"/>
        </w:rPr>
      </w:pPr>
      <w:r w:rsidRPr="00AA2E1A">
        <w:rPr>
          <w:rFonts w:cstheme="minorHAnsi"/>
          <w:b/>
          <w:bCs/>
          <w:i/>
          <w:iCs/>
          <w:color w:val="808080" w:themeColor="background1" w:themeShade="80"/>
          <w:sz w:val="20"/>
          <w:szCs w:val="20"/>
          <w:lang w:val="es-AR"/>
        </w:rPr>
        <w:t xml:space="preserve">Acerca de FUNCEI </w:t>
      </w:r>
    </w:p>
    <w:p w14:paraId="2DAEE6AB" w14:textId="11670D2A" w:rsidR="00927C17" w:rsidRPr="00CC57F9" w:rsidRDefault="00A837F6" w:rsidP="00EC3121">
      <w:pPr>
        <w:jc w:val="both"/>
        <w:rPr>
          <w:rFonts w:cstheme="minorHAnsi"/>
          <w:color w:val="808080" w:themeColor="background1" w:themeShade="80"/>
          <w:sz w:val="20"/>
          <w:szCs w:val="20"/>
          <w:lang w:val="es-AR"/>
        </w:rPr>
      </w:pPr>
      <w:r w:rsidRPr="00AA2E1A">
        <w:rPr>
          <w:rFonts w:cstheme="minorHAnsi"/>
          <w:i/>
          <w:iCs/>
          <w:color w:val="808080" w:themeColor="background1" w:themeShade="80"/>
          <w:sz w:val="20"/>
          <w:szCs w:val="20"/>
          <w:lang w:val="es-AR"/>
        </w:rPr>
        <w:t>La Fundación Centro de Estudios Infectológicos (FUNCEI) fue creada en la Argentina e</w:t>
      </w:r>
      <w:r w:rsidR="00495A27">
        <w:rPr>
          <w:rFonts w:cstheme="minorHAnsi"/>
          <w:i/>
          <w:iCs/>
          <w:color w:val="808080" w:themeColor="background1" w:themeShade="80"/>
          <w:sz w:val="20"/>
          <w:szCs w:val="20"/>
          <w:lang w:val="es-AR"/>
        </w:rPr>
        <w:t>n</w:t>
      </w:r>
      <w:r w:rsidRPr="00AA2E1A">
        <w:rPr>
          <w:rFonts w:cstheme="minorHAnsi"/>
          <w:i/>
          <w:iCs/>
          <w:color w:val="808080" w:themeColor="background1" w:themeShade="80"/>
          <w:sz w:val="20"/>
          <w:szCs w:val="20"/>
          <w:lang w:val="es-AR"/>
        </w:rPr>
        <w:t xml:space="preserve"> 1987 por el Dr. Daniel Stamboulian </w:t>
      </w:r>
      <w:r w:rsidR="008A409B" w:rsidRPr="00AA2E1A">
        <w:rPr>
          <w:rFonts w:cstheme="minorHAnsi"/>
          <w:i/>
          <w:iCs/>
          <w:color w:val="808080" w:themeColor="background1" w:themeShade="80"/>
          <w:sz w:val="20"/>
          <w:szCs w:val="20"/>
          <w:lang w:val="es-AR"/>
        </w:rPr>
        <w:t>con la visión de reducir las enfermedades infecciosas para contribuir en la mejora de la salud de la población. Su misión es promover la excelencia en la prevención, el control, el diagnóstico y el tratamiento de las infecciones a través de la educación a la comunidad y a los profesionales de la salud, la investigación y la comunicación</w:t>
      </w:r>
      <w:r w:rsidR="008A409B" w:rsidRPr="00CC57F9">
        <w:rPr>
          <w:rFonts w:cstheme="minorHAnsi"/>
          <w:color w:val="808080" w:themeColor="background1" w:themeShade="80"/>
          <w:sz w:val="20"/>
          <w:szCs w:val="20"/>
          <w:lang w:val="es-AR"/>
        </w:rPr>
        <w:t xml:space="preserve"> científica.</w:t>
      </w:r>
    </w:p>
    <w:p w14:paraId="44F7A8E9" w14:textId="77777777" w:rsidR="00927C17" w:rsidRPr="00CC57F9" w:rsidRDefault="00927C17" w:rsidP="00EC3121">
      <w:pPr>
        <w:jc w:val="both"/>
        <w:rPr>
          <w:rFonts w:cstheme="minorHAnsi"/>
          <w:color w:val="808080" w:themeColor="background1" w:themeShade="80"/>
          <w:sz w:val="20"/>
          <w:szCs w:val="20"/>
          <w:lang w:val="es-AR"/>
        </w:rPr>
      </w:pPr>
    </w:p>
    <w:p w14:paraId="6A038C16" w14:textId="5DBD5ACA" w:rsidR="00927C17" w:rsidRPr="00AA2E1A" w:rsidRDefault="00927C17" w:rsidP="00AA2E1A">
      <w:pPr>
        <w:pStyle w:val="Prrafodelista"/>
        <w:numPr>
          <w:ilvl w:val="0"/>
          <w:numId w:val="8"/>
        </w:numPr>
        <w:jc w:val="both"/>
        <w:rPr>
          <w:rFonts w:cstheme="minorHAnsi"/>
          <w:color w:val="808080" w:themeColor="background1" w:themeShade="80"/>
          <w:sz w:val="20"/>
          <w:szCs w:val="20"/>
          <w:lang w:val="es-AR"/>
        </w:rPr>
      </w:pPr>
      <w:r w:rsidRPr="00AA2E1A">
        <w:rPr>
          <w:rFonts w:cstheme="minorHAnsi"/>
          <w:b/>
          <w:bCs/>
          <w:color w:val="808080" w:themeColor="background1" w:themeShade="80"/>
          <w:sz w:val="20"/>
          <w:szCs w:val="20"/>
          <w:lang w:val="es-AR"/>
        </w:rPr>
        <w:t>Más sobre la Cena Anual Benéfica 2025 en</w:t>
      </w:r>
      <w:r w:rsidRPr="00AA2E1A">
        <w:rPr>
          <w:rFonts w:cstheme="minorHAnsi"/>
          <w:color w:val="808080" w:themeColor="background1" w:themeShade="80"/>
          <w:sz w:val="20"/>
          <w:szCs w:val="20"/>
          <w:lang w:val="es-AR"/>
        </w:rPr>
        <w:t xml:space="preserve"> </w:t>
      </w:r>
      <w:hyperlink r:id="rId7" w:history="1">
        <w:r w:rsidR="003E4C69" w:rsidRPr="00AA2E1A">
          <w:rPr>
            <w:rStyle w:val="Hipervnculo"/>
            <w:rFonts w:cstheme="minorHAnsi"/>
            <w:color w:val="0070C0"/>
            <w:sz w:val="20"/>
            <w:szCs w:val="20"/>
            <w:lang w:val="es-AR"/>
          </w:rPr>
          <w:t>www.cenafuncei.org</w:t>
        </w:r>
      </w:hyperlink>
    </w:p>
    <w:p w14:paraId="516CF28A" w14:textId="77777777" w:rsidR="008A409B" w:rsidRPr="00CC57F9" w:rsidRDefault="008A409B" w:rsidP="00EC3121">
      <w:pPr>
        <w:jc w:val="both"/>
        <w:rPr>
          <w:rFonts w:cstheme="minorHAnsi"/>
          <w:color w:val="808080" w:themeColor="background1" w:themeShade="80"/>
          <w:sz w:val="20"/>
          <w:szCs w:val="20"/>
          <w:lang w:val="es-AR"/>
        </w:rPr>
      </w:pPr>
    </w:p>
    <w:p w14:paraId="5CE30083" w14:textId="7CE1E0BB" w:rsidR="008A409B" w:rsidRPr="00AA2E1A" w:rsidRDefault="007A7068" w:rsidP="00AA2E1A">
      <w:pPr>
        <w:pStyle w:val="Prrafodelista"/>
        <w:numPr>
          <w:ilvl w:val="0"/>
          <w:numId w:val="8"/>
        </w:numPr>
        <w:jc w:val="both"/>
        <w:rPr>
          <w:rFonts w:cstheme="minorHAnsi"/>
          <w:color w:val="808080" w:themeColor="background1" w:themeShade="80"/>
          <w:sz w:val="20"/>
          <w:szCs w:val="20"/>
          <w:lang w:val="es-AR"/>
        </w:rPr>
      </w:pPr>
      <w:r w:rsidRPr="00AA2E1A">
        <w:rPr>
          <w:rFonts w:cstheme="minorHAnsi"/>
          <w:b/>
          <w:bCs/>
          <w:color w:val="808080" w:themeColor="background1" w:themeShade="80"/>
          <w:sz w:val="20"/>
          <w:szCs w:val="20"/>
          <w:lang w:val="es-AR"/>
        </w:rPr>
        <w:t>¿</w:t>
      </w:r>
      <w:r w:rsidR="008A409B" w:rsidRPr="00AA2E1A">
        <w:rPr>
          <w:rFonts w:cstheme="minorHAnsi"/>
          <w:b/>
          <w:bCs/>
          <w:color w:val="808080" w:themeColor="background1" w:themeShade="80"/>
          <w:sz w:val="20"/>
          <w:szCs w:val="20"/>
          <w:lang w:val="es-AR"/>
        </w:rPr>
        <w:t xml:space="preserve">Queres apoyar </w:t>
      </w:r>
      <w:r w:rsidRPr="00AA2E1A">
        <w:rPr>
          <w:rFonts w:cstheme="minorHAnsi"/>
          <w:b/>
          <w:bCs/>
          <w:color w:val="808080" w:themeColor="background1" w:themeShade="80"/>
          <w:sz w:val="20"/>
          <w:szCs w:val="20"/>
          <w:lang w:val="es-AR"/>
        </w:rPr>
        <w:t xml:space="preserve">el </w:t>
      </w:r>
      <w:r w:rsidR="008A409B" w:rsidRPr="00AA2E1A">
        <w:rPr>
          <w:rFonts w:cstheme="minorHAnsi"/>
          <w:b/>
          <w:bCs/>
          <w:color w:val="808080" w:themeColor="background1" w:themeShade="80"/>
          <w:sz w:val="20"/>
          <w:szCs w:val="20"/>
          <w:lang w:val="es-AR"/>
        </w:rPr>
        <w:t xml:space="preserve">Programa </w:t>
      </w:r>
      <w:r w:rsidRPr="00AA2E1A">
        <w:rPr>
          <w:rFonts w:cstheme="minorHAnsi"/>
          <w:b/>
          <w:bCs/>
          <w:color w:val="808080" w:themeColor="background1" w:themeShade="80"/>
          <w:sz w:val="20"/>
          <w:szCs w:val="20"/>
          <w:lang w:val="es-AR"/>
        </w:rPr>
        <w:t>“</w:t>
      </w:r>
      <w:r w:rsidR="008A409B" w:rsidRPr="00AA2E1A">
        <w:rPr>
          <w:rFonts w:cstheme="minorHAnsi"/>
          <w:b/>
          <w:bCs/>
          <w:color w:val="808080" w:themeColor="background1" w:themeShade="80"/>
          <w:sz w:val="20"/>
          <w:szCs w:val="20"/>
          <w:lang w:val="es-AR"/>
        </w:rPr>
        <w:t>Las Vacunas Salvan Vidas</w:t>
      </w:r>
      <w:r w:rsidRPr="00AA2E1A">
        <w:rPr>
          <w:rFonts w:cstheme="minorHAnsi"/>
          <w:b/>
          <w:bCs/>
          <w:color w:val="808080" w:themeColor="background1" w:themeShade="80"/>
          <w:sz w:val="20"/>
          <w:szCs w:val="20"/>
          <w:lang w:val="es-AR"/>
        </w:rPr>
        <w:t xml:space="preserve"> 2026”? </w:t>
      </w:r>
      <w:hyperlink r:id="rId8" w:history="1">
        <w:r w:rsidRPr="00AA2E1A">
          <w:rPr>
            <w:rStyle w:val="Hipervnculo"/>
            <w:rFonts w:cstheme="minorHAnsi"/>
            <w:b/>
            <w:bCs/>
            <w:color w:val="0070C0"/>
            <w:sz w:val="20"/>
            <w:szCs w:val="20"/>
            <w:lang w:val="es-AR"/>
          </w:rPr>
          <w:t>P</w:t>
        </w:r>
        <w:r w:rsidRPr="00AA2E1A">
          <w:rPr>
            <w:rStyle w:val="Hipervnculo"/>
            <w:rFonts w:cstheme="minorHAnsi"/>
            <w:color w:val="0070C0"/>
            <w:sz w:val="20"/>
            <w:szCs w:val="20"/>
            <w:lang w:val="es-AR"/>
          </w:rPr>
          <w:t>odes hacerlo acá</w:t>
        </w:r>
      </w:hyperlink>
      <w:r w:rsidRPr="00AA2E1A">
        <w:rPr>
          <w:rFonts w:cstheme="minorHAnsi"/>
          <w:color w:val="0070C0"/>
          <w:sz w:val="20"/>
          <w:szCs w:val="20"/>
          <w:lang w:val="es-AR"/>
        </w:rPr>
        <w:t xml:space="preserve"> </w:t>
      </w:r>
    </w:p>
    <w:p w14:paraId="1BFE4A78" w14:textId="77777777" w:rsidR="008E613B" w:rsidRPr="00CC57F9" w:rsidRDefault="008E613B" w:rsidP="00EC3121">
      <w:pPr>
        <w:jc w:val="both"/>
        <w:rPr>
          <w:rFonts w:cstheme="minorHAnsi"/>
          <w:color w:val="808080" w:themeColor="background1" w:themeShade="80"/>
          <w:sz w:val="20"/>
          <w:szCs w:val="20"/>
          <w:lang w:val="es-AR"/>
        </w:rPr>
      </w:pPr>
    </w:p>
    <w:p w14:paraId="761BAAE6" w14:textId="46AF9238" w:rsidR="00D23F02" w:rsidRPr="00CC57F9" w:rsidRDefault="00B74872" w:rsidP="00EC3121">
      <w:pPr>
        <w:jc w:val="both"/>
        <w:rPr>
          <w:rFonts w:cstheme="minorHAnsi"/>
          <w:color w:val="808080" w:themeColor="background1" w:themeShade="80"/>
          <w:sz w:val="20"/>
          <w:szCs w:val="20"/>
          <w:lang w:val="es-AR"/>
        </w:rPr>
      </w:pPr>
      <w:r w:rsidRPr="00CC57F9">
        <w:rPr>
          <w:rFonts w:cstheme="minorHAnsi"/>
          <w:b/>
          <w:bCs/>
          <w:color w:val="808080" w:themeColor="background1" w:themeShade="80"/>
          <w:sz w:val="20"/>
          <w:szCs w:val="20"/>
          <w:lang w:val="es-AR"/>
        </w:rPr>
        <w:t xml:space="preserve">Empresas </w:t>
      </w:r>
      <w:hyperlink r:id="rId9" w:anchor="sponsors" w:history="1">
        <w:r w:rsidRPr="00CC57F9">
          <w:rPr>
            <w:rStyle w:val="Hipervnculo"/>
            <w:rFonts w:cstheme="minorHAnsi"/>
            <w:b/>
            <w:bCs/>
            <w:color w:val="0070C0"/>
            <w:sz w:val="20"/>
            <w:szCs w:val="20"/>
            <w:lang w:val="es-AR"/>
          </w:rPr>
          <w:t>auspiciantes del evento</w:t>
        </w:r>
      </w:hyperlink>
      <w:r w:rsidR="005D4981" w:rsidRPr="00CC57F9">
        <w:rPr>
          <w:rFonts w:cstheme="minorHAnsi"/>
          <w:color w:val="0070C0"/>
          <w:sz w:val="20"/>
          <w:szCs w:val="20"/>
          <w:lang w:val="es-AR"/>
        </w:rPr>
        <w:t xml:space="preserve"> </w:t>
      </w:r>
    </w:p>
    <w:p w14:paraId="7D73F9EF" w14:textId="77777777" w:rsidR="00742EF2" w:rsidRPr="00CC57F9" w:rsidRDefault="005D7ED4" w:rsidP="0029100D">
      <w:pPr>
        <w:pStyle w:val="Prrafodelista"/>
        <w:numPr>
          <w:ilvl w:val="0"/>
          <w:numId w:val="6"/>
        </w:numPr>
        <w:ind w:left="142" w:hanging="142"/>
        <w:jc w:val="both"/>
        <w:rPr>
          <w:rFonts w:cstheme="minorHAnsi"/>
          <w:color w:val="808080" w:themeColor="background1" w:themeShade="80"/>
          <w:sz w:val="20"/>
          <w:szCs w:val="20"/>
          <w:lang w:val="es-AR"/>
        </w:rPr>
      </w:pPr>
      <w:r w:rsidRPr="00CC57F9">
        <w:rPr>
          <w:rFonts w:cstheme="minorHAnsi"/>
          <w:b/>
          <w:bCs/>
          <w:color w:val="808080" w:themeColor="background1" w:themeShade="80"/>
          <w:sz w:val="20"/>
          <w:szCs w:val="20"/>
          <w:lang w:val="es-AR"/>
        </w:rPr>
        <w:t>Platino:</w:t>
      </w:r>
      <w:r w:rsidRPr="00CC57F9">
        <w:rPr>
          <w:rFonts w:cstheme="minorHAnsi"/>
          <w:color w:val="808080" w:themeColor="background1" w:themeShade="80"/>
          <w:sz w:val="20"/>
          <w:szCs w:val="20"/>
          <w:lang w:val="es-AR"/>
        </w:rPr>
        <w:t xml:space="preserve"> Danubio</w:t>
      </w:r>
      <w:r w:rsidR="0008525C" w:rsidRPr="00CC57F9">
        <w:rPr>
          <w:rFonts w:cstheme="minorHAnsi"/>
          <w:color w:val="808080" w:themeColor="background1" w:themeShade="80"/>
          <w:sz w:val="20"/>
          <w:szCs w:val="20"/>
          <w:lang w:val="es-AR"/>
        </w:rPr>
        <w:t xml:space="preserve">, </w:t>
      </w:r>
      <w:r w:rsidR="0057140C" w:rsidRPr="00CC57F9">
        <w:rPr>
          <w:rFonts w:cstheme="minorHAnsi"/>
          <w:color w:val="808080" w:themeColor="background1" w:themeShade="80"/>
          <w:sz w:val="20"/>
          <w:szCs w:val="20"/>
          <w:lang w:val="es-AR"/>
        </w:rPr>
        <w:t xml:space="preserve">Sueño Fueguino, </w:t>
      </w:r>
      <w:r w:rsidR="0008525C" w:rsidRPr="00CC57F9">
        <w:rPr>
          <w:rFonts w:cstheme="minorHAnsi"/>
          <w:color w:val="808080" w:themeColor="background1" w:themeShade="80"/>
          <w:sz w:val="20"/>
          <w:szCs w:val="20"/>
          <w:lang w:val="es-AR"/>
        </w:rPr>
        <w:t xml:space="preserve">Romano Home </w:t>
      </w:r>
      <w:proofErr w:type="spellStart"/>
      <w:r w:rsidR="0008525C" w:rsidRPr="00CC57F9">
        <w:rPr>
          <w:rFonts w:cstheme="minorHAnsi"/>
          <w:color w:val="808080" w:themeColor="background1" w:themeShade="80"/>
          <w:sz w:val="20"/>
          <w:szCs w:val="20"/>
          <w:lang w:val="es-AR"/>
        </w:rPr>
        <w:t>Restoration</w:t>
      </w:r>
      <w:proofErr w:type="spellEnd"/>
      <w:r w:rsidR="0008525C" w:rsidRPr="00CC57F9">
        <w:rPr>
          <w:rFonts w:cstheme="minorHAnsi"/>
          <w:color w:val="808080" w:themeColor="background1" w:themeShade="80"/>
          <w:sz w:val="20"/>
          <w:szCs w:val="20"/>
          <w:lang w:val="es-AR"/>
        </w:rPr>
        <w:t xml:space="preserve">, Tipoiti </w:t>
      </w:r>
      <w:r w:rsidR="00D23F02" w:rsidRPr="00CC57F9">
        <w:rPr>
          <w:rFonts w:cstheme="minorHAnsi"/>
          <w:color w:val="808080" w:themeColor="background1" w:themeShade="80"/>
          <w:sz w:val="20"/>
          <w:szCs w:val="20"/>
          <w:lang w:val="es-AR"/>
        </w:rPr>
        <w:t xml:space="preserve">y UGAB. </w:t>
      </w:r>
    </w:p>
    <w:p w14:paraId="68BB939B" w14:textId="7676B54F" w:rsidR="00742EF2" w:rsidRPr="00CC57F9" w:rsidRDefault="00742EF2" w:rsidP="0029100D">
      <w:pPr>
        <w:pStyle w:val="Prrafodelista"/>
        <w:numPr>
          <w:ilvl w:val="0"/>
          <w:numId w:val="6"/>
        </w:numPr>
        <w:ind w:left="142" w:hanging="142"/>
        <w:jc w:val="both"/>
        <w:rPr>
          <w:rFonts w:cstheme="minorHAnsi"/>
          <w:color w:val="808080" w:themeColor="background1" w:themeShade="80"/>
          <w:sz w:val="20"/>
          <w:szCs w:val="20"/>
          <w:lang w:val="es-AR"/>
        </w:rPr>
      </w:pPr>
      <w:r w:rsidRPr="00CC57F9">
        <w:rPr>
          <w:rFonts w:cstheme="minorHAnsi"/>
          <w:b/>
          <w:bCs/>
          <w:color w:val="808080" w:themeColor="background1" w:themeShade="80"/>
          <w:sz w:val="20"/>
          <w:szCs w:val="20"/>
          <w:lang w:val="es-AR"/>
        </w:rPr>
        <w:t>Oro:</w:t>
      </w:r>
      <w:r w:rsidRPr="00CC57F9">
        <w:rPr>
          <w:rFonts w:cstheme="minorHAnsi"/>
          <w:color w:val="808080" w:themeColor="background1" w:themeShade="80"/>
          <w:sz w:val="20"/>
          <w:szCs w:val="20"/>
          <w:lang w:val="es-AR"/>
        </w:rPr>
        <w:t xml:space="preserve"> Bodega del Fin del Mundo, CGC</w:t>
      </w:r>
      <w:r w:rsidR="00B30785" w:rsidRPr="00CC57F9">
        <w:rPr>
          <w:rFonts w:cstheme="minorHAnsi"/>
          <w:color w:val="808080" w:themeColor="background1" w:themeShade="80"/>
          <w:sz w:val="20"/>
          <w:szCs w:val="20"/>
          <w:lang w:val="es-AR"/>
        </w:rPr>
        <w:t xml:space="preserve"> Compañía General de Combustibles</w:t>
      </w:r>
      <w:r w:rsidRPr="00CC57F9">
        <w:rPr>
          <w:rFonts w:cstheme="minorHAnsi"/>
          <w:color w:val="808080" w:themeColor="background1" w:themeShade="80"/>
          <w:sz w:val="20"/>
          <w:szCs w:val="20"/>
          <w:lang w:val="es-AR"/>
        </w:rPr>
        <w:t>, Kalpakian, Karatex, Oleana</w:t>
      </w:r>
      <w:r w:rsidR="00D575E5" w:rsidRPr="00CC57F9">
        <w:rPr>
          <w:rFonts w:cstheme="minorHAnsi"/>
          <w:color w:val="808080" w:themeColor="background1" w:themeShade="80"/>
          <w:sz w:val="20"/>
          <w:szCs w:val="20"/>
          <w:lang w:val="es-AR"/>
        </w:rPr>
        <w:t xml:space="preserve"> joyas</w:t>
      </w:r>
      <w:r w:rsidRPr="00CC57F9">
        <w:rPr>
          <w:rFonts w:cstheme="minorHAnsi"/>
          <w:color w:val="808080" w:themeColor="background1" w:themeShade="80"/>
          <w:sz w:val="20"/>
          <w:szCs w:val="20"/>
          <w:lang w:val="es-AR"/>
        </w:rPr>
        <w:t>, Oxitec</w:t>
      </w:r>
      <w:r w:rsidR="00A85F66" w:rsidRPr="00CC57F9">
        <w:rPr>
          <w:rFonts w:cstheme="minorHAnsi"/>
          <w:color w:val="808080" w:themeColor="background1" w:themeShade="80"/>
          <w:sz w:val="20"/>
          <w:szCs w:val="20"/>
          <w:lang w:val="es-AR"/>
        </w:rPr>
        <w:t>.</w:t>
      </w:r>
    </w:p>
    <w:p w14:paraId="32F02FFC" w14:textId="05D6BF77" w:rsidR="00C74C1D" w:rsidRPr="00CC57F9" w:rsidRDefault="00742EF2" w:rsidP="0029100D">
      <w:pPr>
        <w:pStyle w:val="Prrafodelista"/>
        <w:numPr>
          <w:ilvl w:val="0"/>
          <w:numId w:val="6"/>
        </w:numPr>
        <w:ind w:left="142" w:hanging="142"/>
        <w:jc w:val="both"/>
        <w:rPr>
          <w:rFonts w:cstheme="minorHAnsi"/>
          <w:color w:val="808080" w:themeColor="background1" w:themeShade="80"/>
          <w:sz w:val="20"/>
          <w:szCs w:val="20"/>
          <w:lang w:val="es-AR"/>
        </w:rPr>
      </w:pPr>
      <w:r w:rsidRPr="00CC57F9">
        <w:rPr>
          <w:rFonts w:cstheme="minorHAnsi"/>
          <w:b/>
          <w:bCs/>
          <w:color w:val="808080" w:themeColor="background1" w:themeShade="80"/>
          <w:sz w:val="20"/>
          <w:szCs w:val="20"/>
          <w:lang w:val="es-AR"/>
        </w:rPr>
        <w:t>Plata:</w:t>
      </w:r>
      <w:r w:rsidRPr="00CC57F9">
        <w:rPr>
          <w:rFonts w:cstheme="minorHAnsi"/>
          <w:color w:val="808080" w:themeColor="background1" w:themeShade="80"/>
          <w:sz w:val="20"/>
          <w:szCs w:val="20"/>
          <w:lang w:val="es-AR"/>
        </w:rPr>
        <w:t xml:space="preserve"> Centro Armenio de Argentina, </w:t>
      </w:r>
      <w:proofErr w:type="spellStart"/>
      <w:r w:rsidRPr="00CC57F9">
        <w:rPr>
          <w:rFonts w:cstheme="minorHAnsi"/>
          <w:color w:val="808080" w:themeColor="background1" w:themeShade="80"/>
          <w:sz w:val="20"/>
          <w:szCs w:val="20"/>
          <w:lang w:val="es-AR"/>
        </w:rPr>
        <w:t>ADD</w:t>
      </w:r>
      <w:proofErr w:type="spellEnd"/>
      <w:r w:rsidRPr="00CC57F9">
        <w:rPr>
          <w:rFonts w:cstheme="minorHAnsi"/>
          <w:color w:val="808080" w:themeColor="background1" w:themeShade="80"/>
          <w:sz w:val="20"/>
          <w:szCs w:val="20"/>
          <w:lang w:val="es-AR"/>
        </w:rPr>
        <w:t xml:space="preserve"> anteojos de diseño, Adriana Costantini, Aeropuertos Argentina, Dra. Amalia Ascarza, Atelier Du Corps, Aurora Anchaval, </w:t>
      </w:r>
      <w:proofErr w:type="spellStart"/>
      <w:r w:rsidRPr="00CC57F9">
        <w:rPr>
          <w:rFonts w:cstheme="minorHAnsi"/>
          <w:color w:val="808080" w:themeColor="background1" w:themeShade="80"/>
          <w:sz w:val="20"/>
          <w:szCs w:val="20"/>
          <w:lang w:val="es-AR"/>
        </w:rPr>
        <w:t>Balian</w:t>
      </w:r>
      <w:proofErr w:type="spellEnd"/>
      <w:r w:rsidRPr="00CC57F9">
        <w:rPr>
          <w:rFonts w:cstheme="minorHAnsi"/>
          <w:color w:val="808080" w:themeColor="background1" w:themeShade="80"/>
          <w:sz w:val="20"/>
          <w:szCs w:val="20"/>
          <w:lang w:val="es-AR"/>
        </w:rPr>
        <w:t xml:space="preserve">, Barón Argentino, Cabrales, Club Racing, Club </w:t>
      </w:r>
      <w:r w:rsidRPr="00CC57F9">
        <w:rPr>
          <w:rFonts w:cstheme="minorHAnsi"/>
          <w:color w:val="808080" w:themeColor="background1" w:themeShade="80"/>
          <w:sz w:val="20"/>
          <w:szCs w:val="20"/>
          <w:lang w:val="en-US"/>
        </w:rPr>
        <w:t>River Plate</w:t>
      </w:r>
      <w:r w:rsidRPr="00CC57F9">
        <w:rPr>
          <w:rFonts w:cstheme="minorHAnsi"/>
          <w:color w:val="808080" w:themeColor="background1" w:themeShade="80"/>
          <w:sz w:val="20"/>
          <w:szCs w:val="20"/>
          <w:lang w:val="es-AR"/>
        </w:rPr>
        <w:t xml:space="preserve">, Dvigi, Evangelina Bomparola, GC Eventos, Hairssime, Helios Salud Centro Médico, Hotel Dos Reyes Mar del Plata, Hotel Sheraton Buenos Aires Greenville Polo &amp; Resort, Kalciyan, Laboratorio Richmond, Leticia </w:t>
      </w:r>
      <w:proofErr w:type="spellStart"/>
      <w:r w:rsidRPr="00CC57F9">
        <w:rPr>
          <w:rFonts w:cstheme="minorHAnsi"/>
          <w:color w:val="808080" w:themeColor="background1" w:themeShade="80"/>
          <w:sz w:val="20"/>
          <w:szCs w:val="20"/>
          <w:lang w:val="es-AR"/>
        </w:rPr>
        <w:t>Carosella</w:t>
      </w:r>
      <w:proofErr w:type="spellEnd"/>
      <w:r w:rsidRPr="00CC57F9">
        <w:rPr>
          <w:rFonts w:cstheme="minorHAnsi"/>
          <w:color w:val="808080" w:themeColor="background1" w:themeShade="80"/>
          <w:sz w:val="20"/>
          <w:szCs w:val="20"/>
          <w:lang w:val="es-AR"/>
        </w:rPr>
        <w:t xml:space="preserve">, Lorena Palacios, Mishka, </w:t>
      </w:r>
      <w:proofErr w:type="spellStart"/>
      <w:r w:rsidRPr="00CC57F9">
        <w:rPr>
          <w:rFonts w:cstheme="minorHAnsi"/>
          <w:color w:val="808080" w:themeColor="background1" w:themeShade="80"/>
          <w:sz w:val="20"/>
          <w:szCs w:val="20"/>
          <w:lang w:val="es-AR"/>
        </w:rPr>
        <w:t>Perfumumbue</w:t>
      </w:r>
      <w:proofErr w:type="spellEnd"/>
      <w:r w:rsidRPr="00CC57F9">
        <w:rPr>
          <w:rFonts w:cstheme="minorHAnsi"/>
          <w:color w:val="808080" w:themeColor="background1" w:themeShade="80"/>
          <w:sz w:val="20"/>
          <w:szCs w:val="20"/>
          <w:lang w:val="es-AR"/>
        </w:rPr>
        <w:t xml:space="preserve">, </w:t>
      </w:r>
      <w:proofErr w:type="spellStart"/>
      <w:r w:rsidRPr="00CC57F9">
        <w:rPr>
          <w:rFonts w:cstheme="minorHAnsi"/>
          <w:color w:val="808080" w:themeColor="background1" w:themeShade="80"/>
          <w:sz w:val="20"/>
          <w:szCs w:val="20"/>
          <w:lang w:val="es-AR"/>
        </w:rPr>
        <w:t>Question</w:t>
      </w:r>
      <w:proofErr w:type="spellEnd"/>
      <w:r w:rsidRPr="00CC57F9">
        <w:rPr>
          <w:rFonts w:cstheme="minorHAnsi"/>
          <w:color w:val="808080" w:themeColor="background1" w:themeShade="80"/>
          <w:sz w:val="20"/>
          <w:szCs w:val="20"/>
          <w:lang w:val="es-AR"/>
        </w:rPr>
        <w:t xml:space="preserve"> Professional, Santas Tres, </w:t>
      </w:r>
      <w:r w:rsidR="00D575E5" w:rsidRPr="00CC57F9">
        <w:rPr>
          <w:rFonts w:cstheme="minorHAnsi"/>
          <w:color w:val="808080" w:themeColor="background1" w:themeShade="80"/>
          <w:sz w:val="20"/>
          <w:szCs w:val="20"/>
          <w:lang w:val="es-AR"/>
        </w:rPr>
        <w:t>Tan Natural</w:t>
      </w:r>
      <w:r w:rsidRPr="00CC57F9">
        <w:rPr>
          <w:rFonts w:cstheme="minorHAnsi"/>
          <w:color w:val="808080" w:themeColor="background1" w:themeShade="80"/>
          <w:sz w:val="20"/>
          <w:szCs w:val="20"/>
          <w:lang w:val="es-AR"/>
        </w:rPr>
        <w:t xml:space="preserve"> System3, Teresa Calandra, </w:t>
      </w:r>
      <w:r w:rsidRPr="00CC57F9">
        <w:rPr>
          <w:rFonts w:cstheme="minorHAnsi"/>
          <w:color w:val="808080" w:themeColor="background1" w:themeShade="80"/>
          <w:sz w:val="20"/>
          <w:szCs w:val="20"/>
          <w:lang w:val="en-US"/>
        </w:rPr>
        <w:t>The Magic Garden</w:t>
      </w:r>
      <w:r w:rsidRPr="00CC57F9">
        <w:rPr>
          <w:rFonts w:cstheme="minorHAnsi"/>
          <w:color w:val="808080" w:themeColor="background1" w:themeShade="80"/>
          <w:sz w:val="20"/>
          <w:szCs w:val="20"/>
          <w:lang w:val="es-AR"/>
        </w:rPr>
        <w:t xml:space="preserve">, </w:t>
      </w:r>
      <w:r w:rsidRPr="00CC57F9">
        <w:rPr>
          <w:rFonts w:cstheme="minorHAnsi"/>
          <w:color w:val="808080" w:themeColor="background1" w:themeShade="80"/>
          <w:sz w:val="20"/>
          <w:szCs w:val="20"/>
          <w:lang w:val="en-US"/>
        </w:rPr>
        <w:t>We Care</w:t>
      </w:r>
      <w:r w:rsidRPr="00CC57F9">
        <w:rPr>
          <w:rFonts w:cstheme="minorHAnsi"/>
          <w:color w:val="808080" w:themeColor="background1" w:themeShade="80"/>
          <w:sz w:val="20"/>
          <w:szCs w:val="20"/>
          <w:lang w:val="es-AR"/>
        </w:rPr>
        <w:t>.</w:t>
      </w:r>
      <w:r w:rsidR="001306E9" w:rsidRPr="00CC57F9">
        <w:rPr>
          <w:rFonts w:cstheme="minorHAnsi"/>
          <w:color w:val="808080" w:themeColor="background1" w:themeShade="80"/>
          <w:sz w:val="20"/>
          <w:szCs w:val="20"/>
          <w:lang w:val="es-AR"/>
        </w:rPr>
        <w:t>//</w:t>
      </w:r>
    </w:p>
    <w:p w14:paraId="2BE084E2" w14:textId="334B357F" w:rsidR="008A409B" w:rsidRPr="00CC57F9" w:rsidRDefault="008A409B" w:rsidP="008A409B">
      <w:pPr>
        <w:jc w:val="both"/>
        <w:rPr>
          <w:rFonts w:cstheme="minorHAnsi"/>
          <w:color w:val="808080" w:themeColor="background1" w:themeShade="80"/>
          <w:sz w:val="20"/>
          <w:szCs w:val="20"/>
          <w:lang w:val="es-AR"/>
        </w:rPr>
      </w:pPr>
      <w:r w:rsidRPr="00CC57F9">
        <w:rPr>
          <w:rFonts w:cstheme="minorHAnsi"/>
          <w:color w:val="808080" w:themeColor="background1" w:themeShade="80"/>
          <w:sz w:val="20"/>
          <w:szCs w:val="20"/>
          <w:lang w:val="es-AR"/>
        </w:rPr>
        <w:t>-----------------------------------------------------------</w:t>
      </w:r>
      <w:r w:rsidR="001306E9" w:rsidRPr="00CC57F9">
        <w:rPr>
          <w:rFonts w:cstheme="minorHAnsi"/>
          <w:color w:val="808080" w:themeColor="background1" w:themeShade="80"/>
          <w:sz w:val="20"/>
          <w:szCs w:val="20"/>
          <w:lang w:val="es-AR"/>
        </w:rPr>
        <w:t>------------------------------------------------------------------------------------</w:t>
      </w:r>
    </w:p>
    <w:sectPr w:rsidR="008A409B" w:rsidRPr="00CC57F9" w:rsidSect="00FB1E2E">
      <w:headerReference w:type="default" r:id="rId10"/>
      <w:footerReference w:type="default" r:id="rId11"/>
      <w:pgSz w:w="11906" w:h="16838"/>
      <w:pgMar w:top="1248" w:right="1134" w:bottom="851" w:left="1134" w:header="708" w:footer="2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AD0021" w14:textId="77777777" w:rsidR="00987530" w:rsidRDefault="00987530" w:rsidP="007678BC">
      <w:r>
        <w:separator/>
      </w:r>
    </w:p>
  </w:endnote>
  <w:endnote w:type="continuationSeparator" w:id="0">
    <w:p w14:paraId="5DE4E6D0" w14:textId="77777777" w:rsidR="00987530" w:rsidRDefault="00987530" w:rsidP="0076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EF915" w14:textId="1B53BC97" w:rsidR="00557C71" w:rsidRPr="00847A13" w:rsidRDefault="00557C71" w:rsidP="00B36BF3">
    <w:pPr>
      <w:pStyle w:val="Piedepgina"/>
      <w:ind w:left="720"/>
      <w:jc w:val="center"/>
      <w:rPr>
        <w:sz w:val="20"/>
        <w:szCs w:val="20"/>
        <w:lang w:val="es-ES"/>
      </w:rPr>
    </w:pPr>
    <w:r w:rsidRPr="00847A13">
      <w:rPr>
        <w:sz w:val="20"/>
        <w:szCs w:val="20"/>
        <w:lang w:val="es-ES"/>
      </w:rPr>
      <w:t xml:space="preserve">Página </w:t>
    </w:r>
    <w:r w:rsidRPr="00847A13">
      <w:rPr>
        <w:sz w:val="20"/>
        <w:szCs w:val="20"/>
        <w:lang w:val="es-ES"/>
      </w:rPr>
      <w:fldChar w:fldCharType="begin"/>
    </w:r>
    <w:r w:rsidRPr="00847A13">
      <w:rPr>
        <w:sz w:val="20"/>
        <w:szCs w:val="20"/>
        <w:lang w:val="es-ES"/>
      </w:rPr>
      <w:instrText>PAGE   \* MERGEFORMAT</w:instrText>
    </w:r>
    <w:r w:rsidRPr="00847A13">
      <w:rPr>
        <w:sz w:val="20"/>
        <w:szCs w:val="20"/>
        <w:lang w:val="es-ES"/>
      </w:rPr>
      <w:fldChar w:fldCharType="separate"/>
    </w:r>
    <w:r w:rsidRPr="00847A13">
      <w:rPr>
        <w:sz w:val="20"/>
        <w:szCs w:val="20"/>
        <w:lang w:val="es-ES"/>
      </w:rPr>
      <w:t>1</w:t>
    </w:r>
    <w:r w:rsidRPr="00847A13">
      <w:rPr>
        <w:sz w:val="20"/>
        <w:szCs w:val="20"/>
        <w:lang w:val="es-ES"/>
      </w:rPr>
      <w:fldChar w:fldCharType="end"/>
    </w:r>
    <w:r w:rsidRPr="00847A13">
      <w:rPr>
        <w:sz w:val="20"/>
        <w:szCs w:val="20"/>
        <w:lang w:val="es-ES"/>
      </w:rPr>
      <w:t xml:space="preserve"> de </w:t>
    </w:r>
    <w:r w:rsidR="00A85F66" w:rsidRPr="00A85F66">
      <w:rPr>
        <w:sz w:val="20"/>
        <w:szCs w:val="20"/>
        <w:lang w:val="es-ES"/>
      </w:rPr>
      <w:fldChar w:fldCharType="begin"/>
    </w:r>
    <w:r w:rsidR="00A85F66" w:rsidRPr="00A85F66">
      <w:rPr>
        <w:sz w:val="20"/>
        <w:szCs w:val="20"/>
        <w:lang w:val="es-ES"/>
      </w:rPr>
      <w:instrText>PAGE   \* MERGEFORMAT</w:instrText>
    </w:r>
    <w:r w:rsidR="00A85F66" w:rsidRPr="00A85F66">
      <w:rPr>
        <w:sz w:val="20"/>
        <w:szCs w:val="20"/>
        <w:lang w:val="es-ES"/>
      </w:rPr>
      <w:fldChar w:fldCharType="separate"/>
    </w:r>
    <w:r w:rsidR="00A85F66" w:rsidRPr="00A85F66">
      <w:rPr>
        <w:sz w:val="20"/>
        <w:szCs w:val="20"/>
        <w:lang w:val="es-ES"/>
      </w:rPr>
      <w:t>1</w:t>
    </w:r>
    <w:r w:rsidR="00A85F66" w:rsidRPr="00A85F66">
      <w:rPr>
        <w:sz w:val="20"/>
        <w:szCs w:val="20"/>
        <w:lang w:val="es-E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77C12" w14:textId="77777777" w:rsidR="00987530" w:rsidRDefault="00987530" w:rsidP="007678BC">
      <w:r>
        <w:separator/>
      </w:r>
    </w:p>
  </w:footnote>
  <w:footnote w:type="continuationSeparator" w:id="0">
    <w:p w14:paraId="72FDA77D" w14:textId="77777777" w:rsidR="00987530" w:rsidRDefault="00987530" w:rsidP="0076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9BAD1" w14:textId="54133DBD" w:rsidR="00DB28C9" w:rsidRDefault="00A837F6" w:rsidP="00FB1E2E">
    <w:pPr>
      <w:pStyle w:val="Encabezado"/>
    </w:pPr>
    <w:r>
      <w:rPr>
        <w:noProof/>
      </w:rPr>
      <w:drawing>
        <wp:anchor distT="0" distB="0" distL="114300" distR="114300" simplePos="0" relativeHeight="251658240" behindDoc="0" locked="0" layoutInCell="1" allowOverlap="1" wp14:anchorId="0A29FEB6" wp14:editId="31B1CF38">
          <wp:simplePos x="0" y="0"/>
          <wp:positionH relativeFrom="column">
            <wp:posOffset>5055870</wp:posOffset>
          </wp:positionH>
          <wp:positionV relativeFrom="paragraph">
            <wp:posOffset>-114300</wp:posOffset>
          </wp:positionV>
          <wp:extent cx="982886" cy="354381"/>
          <wp:effectExtent l="0" t="0" r="8255" b="7620"/>
          <wp:wrapSquare wrapText="bothSides"/>
          <wp:docPr id="1633095419" name="Imagen 2"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736586" name="Imagen 2" descr="Logotipo, nombre de la empres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982886" cy="354381"/>
                  </a:xfrm>
                  <a:prstGeom prst="rect">
                    <a:avLst/>
                  </a:prstGeom>
                </pic:spPr>
              </pic:pic>
            </a:graphicData>
          </a:graphic>
        </wp:anchor>
      </w:drawing>
    </w:r>
    <w:r w:rsidRPr="00A837F6">
      <w:t xml:space="preserve">GACETILLA DE PRENSA </w:t>
    </w:r>
    <w:r w:rsidR="007678BC">
      <w:t xml:space="preserve"> </w:t>
    </w:r>
  </w:p>
  <w:p w14:paraId="5373D4FF" w14:textId="77777777" w:rsidR="00FB1567" w:rsidRDefault="00FB1567" w:rsidP="00FB1E2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3400C"/>
    <w:multiLevelType w:val="hybridMultilevel"/>
    <w:tmpl w:val="AAA049B0"/>
    <w:lvl w:ilvl="0" w:tplc="88525494">
      <w:numFmt w:val="bullet"/>
      <w:lvlText w:val="-"/>
      <w:lvlJc w:val="left"/>
      <w:pPr>
        <w:ind w:left="720" w:hanging="360"/>
      </w:pPr>
      <w:rPr>
        <w:rFonts w:ascii="Calibri" w:eastAsiaTheme="minorHAnsi" w:hAnsi="Calibri" w:cs="Calibr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19190249"/>
    <w:multiLevelType w:val="hybridMultilevel"/>
    <w:tmpl w:val="927AFA2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422B2E89"/>
    <w:multiLevelType w:val="hybridMultilevel"/>
    <w:tmpl w:val="A068348A"/>
    <w:lvl w:ilvl="0" w:tplc="A65C9B4E">
      <w:numFmt w:val="bullet"/>
      <w:lvlText w:val="-"/>
      <w:lvlJc w:val="left"/>
      <w:pPr>
        <w:ind w:left="720" w:hanging="360"/>
      </w:pPr>
      <w:rPr>
        <w:rFonts w:ascii="Calibri" w:eastAsiaTheme="minorHAnsi" w:hAnsi="Calibri" w:cs="Calibr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479E3BEB"/>
    <w:multiLevelType w:val="hybridMultilevel"/>
    <w:tmpl w:val="E6FCD34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63AA33FB"/>
    <w:multiLevelType w:val="hybridMultilevel"/>
    <w:tmpl w:val="3F4CDA9E"/>
    <w:lvl w:ilvl="0" w:tplc="88525494">
      <w:numFmt w:val="bullet"/>
      <w:lvlText w:val="-"/>
      <w:lvlJc w:val="left"/>
      <w:pPr>
        <w:ind w:left="720" w:hanging="360"/>
      </w:pPr>
      <w:rPr>
        <w:rFonts w:ascii="Calibri" w:eastAsiaTheme="minorHAnsi" w:hAnsi="Calibri" w:cs="Calibr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15:restartNumberingAfterBreak="0">
    <w:nsid w:val="65AE19AF"/>
    <w:multiLevelType w:val="hybridMultilevel"/>
    <w:tmpl w:val="29D660F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765271B3"/>
    <w:multiLevelType w:val="hybridMultilevel"/>
    <w:tmpl w:val="E7F07636"/>
    <w:lvl w:ilvl="0" w:tplc="DC9037A4">
      <w:start w:val="1"/>
      <w:numFmt w:val="bullet"/>
      <w:lvlText w:val="u"/>
      <w:lvlJc w:val="left"/>
      <w:pPr>
        <w:ind w:left="720" w:hanging="360"/>
      </w:pPr>
      <w:rPr>
        <w:rFonts w:ascii="Wingdings 3" w:hAnsi="Wingdings 3" w:hint="default"/>
        <w:u w:color="7EA4DD"/>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7D724C5B"/>
    <w:multiLevelType w:val="hybridMultilevel"/>
    <w:tmpl w:val="FE360E00"/>
    <w:lvl w:ilvl="0" w:tplc="946EB626">
      <w:start w:val="1"/>
      <w:numFmt w:val="bullet"/>
      <w:lvlText w:val=""/>
      <w:lvlJc w:val="left"/>
      <w:pPr>
        <w:ind w:left="720" w:hanging="360"/>
      </w:pPr>
      <w:rPr>
        <w:rFonts w:ascii="Symbol" w:hAnsi="Symbol" w:hint="default"/>
        <w:caps w:val="0"/>
        <w:strike w:val="0"/>
        <w:dstrike w:val="0"/>
        <w:vanish w:val="0"/>
        <w:color w:val="auto"/>
        <w:sz w:val="24"/>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343899063">
    <w:abstractNumId w:val="2"/>
  </w:num>
  <w:num w:numId="2" w16cid:durableId="1553231101">
    <w:abstractNumId w:val="5"/>
  </w:num>
  <w:num w:numId="3" w16cid:durableId="2104446592">
    <w:abstractNumId w:val="4"/>
  </w:num>
  <w:num w:numId="4" w16cid:durableId="1665039601">
    <w:abstractNumId w:val="0"/>
  </w:num>
  <w:num w:numId="5" w16cid:durableId="191920839">
    <w:abstractNumId w:val="7"/>
  </w:num>
  <w:num w:numId="6" w16cid:durableId="700514907">
    <w:abstractNumId w:val="1"/>
  </w:num>
  <w:num w:numId="7" w16cid:durableId="16396329">
    <w:abstractNumId w:val="3"/>
  </w:num>
  <w:num w:numId="8" w16cid:durableId="154888055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6C7"/>
    <w:rsid w:val="00001AF7"/>
    <w:rsid w:val="0000311B"/>
    <w:rsid w:val="00022A35"/>
    <w:rsid w:val="00024F0D"/>
    <w:rsid w:val="00025F62"/>
    <w:rsid w:val="000262D7"/>
    <w:rsid w:val="00031E9B"/>
    <w:rsid w:val="000373F4"/>
    <w:rsid w:val="00037E48"/>
    <w:rsid w:val="00045017"/>
    <w:rsid w:val="00070414"/>
    <w:rsid w:val="00076CB8"/>
    <w:rsid w:val="00081711"/>
    <w:rsid w:val="000833C7"/>
    <w:rsid w:val="00084585"/>
    <w:rsid w:val="0008525C"/>
    <w:rsid w:val="00086C17"/>
    <w:rsid w:val="00093366"/>
    <w:rsid w:val="000A0286"/>
    <w:rsid w:val="000B2838"/>
    <w:rsid w:val="000B2E91"/>
    <w:rsid w:val="000B6A7B"/>
    <w:rsid w:val="000C2411"/>
    <w:rsid w:val="000C6E55"/>
    <w:rsid w:val="000D5C70"/>
    <w:rsid w:val="000E0C90"/>
    <w:rsid w:val="000E6B68"/>
    <w:rsid w:val="00104C50"/>
    <w:rsid w:val="001157C0"/>
    <w:rsid w:val="0012352C"/>
    <w:rsid w:val="00123671"/>
    <w:rsid w:val="00126BEB"/>
    <w:rsid w:val="001302C4"/>
    <w:rsid w:val="001306E9"/>
    <w:rsid w:val="001478E1"/>
    <w:rsid w:val="001627C5"/>
    <w:rsid w:val="00162F1B"/>
    <w:rsid w:val="00163D17"/>
    <w:rsid w:val="00166EB4"/>
    <w:rsid w:val="00172753"/>
    <w:rsid w:val="00175790"/>
    <w:rsid w:val="001772DD"/>
    <w:rsid w:val="001833DA"/>
    <w:rsid w:val="001A3DB3"/>
    <w:rsid w:val="001B0B93"/>
    <w:rsid w:val="001B36D2"/>
    <w:rsid w:val="001B44B2"/>
    <w:rsid w:val="001B5787"/>
    <w:rsid w:val="001C4076"/>
    <w:rsid w:val="001C67BA"/>
    <w:rsid w:val="001D578E"/>
    <w:rsid w:val="001D762B"/>
    <w:rsid w:val="001E1C54"/>
    <w:rsid w:val="001E2773"/>
    <w:rsid w:val="001F4B28"/>
    <w:rsid w:val="001F6664"/>
    <w:rsid w:val="00204774"/>
    <w:rsid w:val="00207D05"/>
    <w:rsid w:val="00216921"/>
    <w:rsid w:val="00216AD7"/>
    <w:rsid w:val="00222EC9"/>
    <w:rsid w:val="002255A1"/>
    <w:rsid w:val="002343ED"/>
    <w:rsid w:val="002460A8"/>
    <w:rsid w:val="00250B20"/>
    <w:rsid w:val="0025599A"/>
    <w:rsid w:val="0026513D"/>
    <w:rsid w:val="002763B5"/>
    <w:rsid w:val="00291003"/>
    <w:rsid w:val="0029100D"/>
    <w:rsid w:val="00292506"/>
    <w:rsid w:val="00296537"/>
    <w:rsid w:val="00297D58"/>
    <w:rsid w:val="002A217A"/>
    <w:rsid w:val="002A2FCD"/>
    <w:rsid w:val="002A74E0"/>
    <w:rsid w:val="002B2F13"/>
    <w:rsid w:val="002B43A2"/>
    <w:rsid w:val="002D2267"/>
    <w:rsid w:val="002D76B7"/>
    <w:rsid w:val="002D7E15"/>
    <w:rsid w:val="002E4B90"/>
    <w:rsid w:val="002E7EDD"/>
    <w:rsid w:val="002F4853"/>
    <w:rsid w:val="003023BF"/>
    <w:rsid w:val="003056E4"/>
    <w:rsid w:val="003217C4"/>
    <w:rsid w:val="00330EFC"/>
    <w:rsid w:val="00336452"/>
    <w:rsid w:val="00336497"/>
    <w:rsid w:val="0034047A"/>
    <w:rsid w:val="00341B10"/>
    <w:rsid w:val="00343DCF"/>
    <w:rsid w:val="00352109"/>
    <w:rsid w:val="003721F6"/>
    <w:rsid w:val="003738F7"/>
    <w:rsid w:val="00384EA5"/>
    <w:rsid w:val="00386396"/>
    <w:rsid w:val="0039139E"/>
    <w:rsid w:val="00396575"/>
    <w:rsid w:val="003A25C7"/>
    <w:rsid w:val="003A2B50"/>
    <w:rsid w:val="003A38C0"/>
    <w:rsid w:val="003A4405"/>
    <w:rsid w:val="003B5314"/>
    <w:rsid w:val="003B66FB"/>
    <w:rsid w:val="003B714C"/>
    <w:rsid w:val="003D363C"/>
    <w:rsid w:val="003E4C69"/>
    <w:rsid w:val="003E4DC2"/>
    <w:rsid w:val="00400DBE"/>
    <w:rsid w:val="00414833"/>
    <w:rsid w:val="00420B5A"/>
    <w:rsid w:val="00420EA8"/>
    <w:rsid w:val="004426C7"/>
    <w:rsid w:val="00447163"/>
    <w:rsid w:val="004501DF"/>
    <w:rsid w:val="0045450E"/>
    <w:rsid w:val="00467A60"/>
    <w:rsid w:val="00471EED"/>
    <w:rsid w:val="00472FB4"/>
    <w:rsid w:val="00477B5D"/>
    <w:rsid w:val="00481D11"/>
    <w:rsid w:val="004859A7"/>
    <w:rsid w:val="00495471"/>
    <w:rsid w:val="00495A27"/>
    <w:rsid w:val="00496A43"/>
    <w:rsid w:val="004A21E2"/>
    <w:rsid w:val="004A739E"/>
    <w:rsid w:val="004B246D"/>
    <w:rsid w:val="004B28B1"/>
    <w:rsid w:val="004D1E12"/>
    <w:rsid w:val="004D6A1D"/>
    <w:rsid w:val="004E25EB"/>
    <w:rsid w:val="004E7C75"/>
    <w:rsid w:val="004F1833"/>
    <w:rsid w:val="004F334D"/>
    <w:rsid w:val="00506674"/>
    <w:rsid w:val="00507A08"/>
    <w:rsid w:val="00516A69"/>
    <w:rsid w:val="00523767"/>
    <w:rsid w:val="00530AE9"/>
    <w:rsid w:val="00531279"/>
    <w:rsid w:val="00534810"/>
    <w:rsid w:val="00544CB0"/>
    <w:rsid w:val="00545140"/>
    <w:rsid w:val="005477A5"/>
    <w:rsid w:val="00553124"/>
    <w:rsid w:val="00555951"/>
    <w:rsid w:val="00557C71"/>
    <w:rsid w:val="00560AB0"/>
    <w:rsid w:val="00563CDB"/>
    <w:rsid w:val="00564E48"/>
    <w:rsid w:val="00570300"/>
    <w:rsid w:val="0057140C"/>
    <w:rsid w:val="005735EF"/>
    <w:rsid w:val="0058705F"/>
    <w:rsid w:val="00590F84"/>
    <w:rsid w:val="00591E95"/>
    <w:rsid w:val="005973FD"/>
    <w:rsid w:val="005A3519"/>
    <w:rsid w:val="005B4ECA"/>
    <w:rsid w:val="005B6159"/>
    <w:rsid w:val="005C1FB3"/>
    <w:rsid w:val="005C2C86"/>
    <w:rsid w:val="005C3ECF"/>
    <w:rsid w:val="005C40EB"/>
    <w:rsid w:val="005D4981"/>
    <w:rsid w:val="005D7ED4"/>
    <w:rsid w:val="005E474E"/>
    <w:rsid w:val="005F095E"/>
    <w:rsid w:val="006006B3"/>
    <w:rsid w:val="00600736"/>
    <w:rsid w:val="0061083B"/>
    <w:rsid w:val="00610C63"/>
    <w:rsid w:val="006119AE"/>
    <w:rsid w:val="0061246A"/>
    <w:rsid w:val="00614A41"/>
    <w:rsid w:val="006319B4"/>
    <w:rsid w:val="00632358"/>
    <w:rsid w:val="006356A1"/>
    <w:rsid w:val="00641208"/>
    <w:rsid w:val="00653D04"/>
    <w:rsid w:val="006605CA"/>
    <w:rsid w:val="006754B2"/>
    <w:rsid w:val="006846A3"/>
    <w:rsid w:val="00686B9C"/>
    <w:rsid w:val="0069081E"/>
    <w:rsid w:val="00691A69"/>
    <w:rsid w:val="006956F0"/>
    <w:rsid w:val="006959E3"/>
    <w:rsid w:val="006A2F33"/>
    <w:rsid w:val="006A7518"/>
    <w:rsid w:val="006B0099"/>
    <w:rsid w:val="006B0E24"/>
    <w:rsid w:val="006B2B29"/>
    <w:rsid w:val="006B6C5F"/>
    <w:rsid w:val="006C00DF"/>
    <w:rsid w:val="006D52AC"/>
    <w:rsid w:val="006D6B59"/>
    <w:rsid w:val="006E0930"/>
    <w:rsid w:val="006E09C6"/>
    <w:rsid w:val="006E0D23"/>
    <w:rsid w:val="006E46C0"/>
    <w:rsid w:val="006E6333"/>
    <w:rsid w:val="00700BFB"/>
    <w:rsid w:val="00712587"/>
    <w:rsid w:val="0071652A"/>
    <w:rsid w:val="00716D39"/>
    <w:rsid w:val="00722D7E"/>
    <w:rsid w:val="00742EF2"/>
    <w:rsid w:val="00750DA9"/>
    <w:rsid w:val="00757F8A"/>
    <w:rsid w:val="007662BA"/>
    <w:rsid w:val="007662E3"/>
    <w:rsid w:val="007678BC"/>
    <w:rsid w:val="00796B15"/>
    <w:rsid w:val="007A6E96"/>
    <w:rsid w:val="007A7068"/>
    <w:rsid w:val="007B19F6"/>
    <w:rsid w:val="007C3D87"/>
    <w:rsid w:val="007C7E69"/>
    <w:rsid w:val="007D1C05"/>
    <w:rsid w:val="007E2AAE"/>
    <w:rsid w:val="007E7054"/>
    <w:rsid w:val="00800086"/>
    <w:rsid w:val="008006E0"/>
    <w:rsid w:val="00800F30"/>
    <w:rsid w:val="00816E18"/>
    <w:rsid w:val="00820F9A"/>
    <w:rsid w:val="00822176"/>
    <w:rsid w:val="00826E89"/>
    <w:rsid w:val="00827432"/>
    <w:rsid w:val="008316B2"/>
    <w:rsid w:val="00836511"/>
    <w:rsid w:val="00836F7E"/>
    <w:rsid w:val="00841EC2"/>
    <w:rsid w:val="00847A13"/>
    <w:rsid w:val="00852959"/>
    <w:rsid w:val="00853130"/>
    <w:rsid w:val="008548DB"/>
    <w:rsid w:val="0086619C"/>
    <w:rsid w:val="00875EFB"/>
    <w:rsid w:val="008879BB"/>
    <w:rsid w:val="008947A7"/>
    <w:rsid w:val="00895EAA"/>
    <w:rsid w:val="008968F7"/>
    <w:rsid w:val="00897AD6"/>
    <w:rsid w:val="008A166A"/>
    <w:rsid w:val="008A409B"/>
    <w:rsid w:val="008B0BBD"/>
    <w:rsid w:val="008C0271"/>
    <w:rsid w:val="008C147E"/>
    <w:rsid w:val="008C72EF"/>
    <w:rsid w:val="008D7634"/>
    <w:rsid w:val="008E47C1"/>
    <w:rsid w:val="008E4A21"/>
    <w:rsid w:val="008E613B"/>
    <w:rsid w:val="008E7ED4"/>
    <w:rsid w:val="008F31F6"/>
    <w:rsid w:val="008F7C5D"/>
    <w:rsid w:val="008F7FD7"/>
    <w:rsid w:val="00904FD3"/>
    <w:rsid w:val="0091201F"/>
    <w:rsid w:val="009172DA"/>
    <w:rsid w:val="00921D13"/>
    <w:rsid w:val="00924069"/>
    <w:rsid w:val="00927C17"/>
    <w:rsid w:val="00932310"/>
    <w:rsid w:val="00936C87"/>
    <w:rsid w:val="009551CD"/>
    <w:rsid w:val="00957D75"/>
    <w:rsid w:val="009604CB"/>
    <w:rsid w:val="00963F13"/>
    <w:rsid w:val="00965444"/>
    <w:rsid w:val="00965B63"/>
    <w:rsid w:val="00971E8F"/>
    <w:rsid w:val="00975053"/>
    <w:rsid w:val="009760C5"/>
    <w:rsid w:val="00977171"/>
    <w:rsid w:val="00981983"/>
    <w:rsid w:val="00987530"/>
    <w:rsid w:val="0099720D"/>
    <w:rsid w:val="00997DB8"/>
    <w:rsid w:val="009A60BC"/>
    <w:rsid w:val="009B0CCB"/>
    <w:rsid w:val="009B5263"/>
    <w:rsid w:val="009B6A79"/>
    <w:rsid w:val="009B76C3"/>
    <w:rsid w:val="009C2245"/>
    <w:rsid w:val="009D07AF"/>
    <w:rsid w:val="009D2107"/>
    <w:rsid w:val="009E037A"/>
    <w:rsid w:val="009E4A26"/>
    <w:rsid w:val="009E78B6"/>
    <w:rsid w:val="009F0440"/>
    <w:rsid w:val="009F2656"/>
    <w:rsid w:val="00A0005A"/>
    <w:rsid w:val="00A00B40"/>
    <w:rsid w:val="00A00C93"/>
    <w:rsid w:val="00A2026F"/>
    <w:rsid w:val="00A209A2"/>
    <w:rsid w:val="00A27501"/>
    <w:rsid w:val="00A31FDB"/>
    <w:rsid w:val="00A32B34"/>
    <w:rsid w:val="00A3523C"/>
    <w:rsid w:val="00A353D8"/>
    <w:rsid w:val="00A35BDF"/>
    <w:rsid w:val="00A377B7"/>
    <w:rsid w:val="00A44767"/>
    <w:rsid w:val="00A4552C"/>
    <w:rsid w:val="00A45AB2"/>
    <w:rsid w:val="00A5189F"/>
    <w:rsid w:val="00A563A5"/>
    <w:rsid w:val="00A606F5"/>
    <w:rsid w:val="00A613DB"/>
    <w:rsid w:val="00A63406"/>
    <w:rsid w:val="00A63D94"/>
    <w:rsid w:val="00A64B72"/>
    <w:rsid w:val="00A65C91"/>
    <w:rsid w:val="00A67FF7"/>
    <w:rsid w:val="00A810DD"/>
    <w:rsid w:val="00A81F41"/>
    <w:rsid w:val="00A837F6"/>
    <w:rsid w:val="00A85628"/>
    <w:rsid w:val="00A85F66"/>
    <w:rsid w:val="00A96BE6"/>
    <w:rsid w:val="00AA2E1A"/>
    <w:rsid w:val="00AD7A7C"/>
    <w:rsid w:val="00AE1773"/>
    <w:rsid w:val="00AE24A3"/>
    <w:rsid w:val="00AE32C8"/>
    <w:rsid w:val="00B13292"/>
    <w:rsid w:val="00B16CC9"/>
    <w:rsid w:val="00B17553"/>
    <w:rsid w:val="00B2376A"/>
    <w:rsid w:val="00B237E0"/>
    <w:rsid w:val="00B30785"/>
    <w:rsid w:val="00B308F5"/>
    <w:rsid w:val="00B30FA1"/>
    <w:rsid w:val="00B338D6"/>
    <w:rsid w:val="00B34880"/>
    <w:rsid w:val="00B35BF2"/>
    <w:rsid w:val="00B36BF3"/>
    <w:rsid w:val="00B37CFD"/>
    <w:rsid w:val="00B51776"/>
    <w:rsid w:val="00B5295D"/>
    <w:rsid w:val="00B5358C"/>
    <w:rsid w:val="00B56D28"/>
    <w:rsid w:val="00B64F9C"/>
    <w:rsid w:val="00B65AB2"/>
    <w:rsid w:val="00B66436"/>
    <w:rsid w:val="00B67A8A"/>
    <w:rsid w:val="00B74872"/>
    <w:rsid w:val="00B81477"/>
    <w:rsid w:val="00B847F8"/>
    <w:rsid w:val="00B84DA4"/>
    <w:rsid w:val="00B8759F"/>
    <w:rsid w:val="00B96B71"/>
    <w:rsid w:val="00BA118A"/>
    <w:rsid w:val="00BA2C15"/>
    <w:rsid w:val="00BC6C41"/>
    <w:rsid w:val="00BD0A7D"/>
    <w:rsid w:val="00BD50A2"/>
    <w:rsid w:val="00BE4E04"/>
    <w:rsid w:val="00BF270C"/>
    <w:rsid w:val="00C01860"/>
    <w:rsid w:val="00C02565"/>
    <w:rsid w:val="00C0470A"/>
    <w:rsid w:val="00C075C3"/>
    <w:rsid w:val="00C1219E"/>
    <w:rsid w:val="00C21289"/>
    <w:rsid w:val="00C25865"/>
    <w:rsid w:val="00C3198E"/>
    <w:rsid w:val="00C32032"/>
    <w:rsid w:val="00C331A9"/>
    <w:rsid w:val="00C41181"/>
    <w:rsid w:val="00C546A2"/>
    <w:rsid w:val="00C55362"/>
    <w:rsid w:val="00C7129D"/>
    <w:rsid w:val="00C74C1D"/>
    <w:rsid w:val="00C808B0"/>
    <w:rsid w:val="00C870F3"/>
    <w:rsid w:val="00C910DF"/>
    <w:rsid w:val="00C92846"/>
    <w:rsid w:val="00C92C14"/>
    <w:rsid w:val="00C93F15"/>
    <w:rsid w:val="00C97D31"/>
    <w:rsid w:val="00CA17DD"/>
    <w:rsid w:val="00CA4A8A"/>
    <w:rsid w:val="00CB2C86"/>
    <w:rsid w:val="00CC4E5B"/>
    <w:rsid w:val="00CC57F9"/>
    <w:rsid w:val="00CE16C7"/>
    <w:rsid w:val="00CE3431"/>
    <w:rsid w:val="00CE43A9"/>
    <w:rsid w:val="00CE7389"/>
    <w:rsid w:val="00CF1831"/>
    <w:rsid w:val="00D23F02"/>
    <w:rsid w:val="00D31042"/>
    <w:rsid w:val="00D322CE"/>
    <w:rsid w:val="00D32C7A"/>
    <w:rsid w:val="00D33286"/>
    <w:rsid w:val="00D33485"/>
    <w:rsid w:val="00D35137"/>
    <w:rsid w:val="00D44057"/>
    <w:rsid w:val="00D545E3"/>
    <w:rsid w:val="00D555F8"/>
    <w:rsid w:val="00D575E5"/>
    <w:rsid w:val="00D62F23"/>
    <w:rsid w:val="00D67715"/>
    <w:rsid w:val="00D6775A"/>
    <w:rsid w:val="00D7032E"/>
    <w:rsid w:val="00D72904"/>
    <w:rsid w:val="00D80A37"/>
    <w:rsid w:val="00D846B1"/>
    <w:rsid w:val="00DA3A57"/>
    <w:rsid w:val="00DA4A17"/>
    <w:rsid w:val="00DA4C6F"/>
    <w:rsid w:val="00DA5B9F"/>
    <w:rsid w:val="00DB28C9"/>
    <w:rsid w:val="00DC6CAD"/>
    <w:rsid w:val="00DD57E5"/>
    <w:rsid w:val="00DD7BD8"/>
    <w:rsid w:val="00DE015B"/>
    <w:rsid w:val="00DE3DD8"/>
    <w:rsid w:val="00DE54AA"/>
    <w:rsid w:val="00DF02E2"/>
    <w:rsid w:val="00DF0557"/>
    <w:rsid w:val="00DF06AA"/>
    <w:rsid w:val="00DF4A85"/>
    <w:rsid w:val="00DF4C47"/>
    <w:rsid w:val="00DF6976"/>
    <w:rsid w:val="00E16D64"/>
    <w:rsid w:val="00E200D7"/>
    <w:rsid w:val="00E25627"/>
    <w:rsid w:val="00E27E69"/>
    <w:rsid w:val="00E31775"/>
    <w:rsid w:val="00E41295"/>
    <w:rsid w:val="00E42F38"/>
    <w:rsid w:val="00E445C9"/>
    <w:rsid w:val="00E46A76"/>
    <w:rsid w:val="00E51086"/>
    <w:rsid w:val="00E55A37"/>
    <w:rsid w:val="00E6159B"/>
    <w:rsid w:val="00E814C9"/>
    <w:rsid w:val="00E84158"/>
    <w:rsid w:val="00E868F0"/>
    <w:rsid w:val="00E908DF"/>
    <w:rsid w:val="00EA5102"/>
    <w:rsid w:val="00EC3121"/>
    <w:rsid w:val="00EE0C5E"/>
    <w:rsid w:val="00EE289C"/>
    <w:rsid w:val="00EF0395"/>
    <w:rsid w:val="00EF0C1A"/>
    <w:rsid w:val="00F02599"/>
    <w:rsid w:val="00F05A9C"/>
    <w:rsid w:val="00F1548F"/>
    <w:rsid w:val="00F211B0"/>
    <w:rsid w:val="00F302BB"/>
    <w:rsid w:val="00F306B8"/>
    <w:rsid w:val="00F54C41"/>
    <w:rsid w:val="00F65AB9"/>
    <w:rsid w:val="00F70C82"/>
    <w:rsid w:val="00F740A7"/>
    <w:rsid w:val="00F81E7F"/>
    <w:rsid w:val="00F9320A"/>
    <w:rsid w:val="00F93853"/>
    <w:rsid w:val="00F96046"/>
    <w:rsid w:val="00FA102D"/>
    <w:rsid w:val="00FB1567"/>
    <w:rsid w:val="00FB1E2E"/>
    <w:rsid w:val="00FB33E6"/>
    <w:rsid w:val="00FC3736"/>
    <w:rsid w:val="00FC5C20"/>
    <w:rsid w:val="00FD3600"/>
    <w:rsid w:val="00FE14A8"/>
    <w:rsid w:val="00FE447B"/>
    <w:rsid w:val="00FE5E93"/>
    <w:rsid w:val="00FE6028"/>
    <w:rsid w:val="00FF6AA5"/>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227D03"/>
  <w15:chartTrackingRefBased/>
  <w15:docId w15:val="{906F63BF-E977-498A-8470-51DA10C8B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A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_tradnl"/>
    </w:rPr>
  </w:style>
  <w:style w:type="paragraph" w:styleId="Ttulo3">
    <w:name w:val="heading 3"/>
    <w:basedOn w:val="Normal"/>
    <w:next w:val="Normal"/>
    <w:link w:val="Ttulo3Car"/>
    <w:uiPriority w:val="9"/>
    <w:semiHidden/>
    <w:unhideWhenUsed/>
    <w:qFormat/>
    <w:rsid w:val="00C7129D"/>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F4B28"/>
    <w:pPr>
      <w:ind w:left="720"/>
      <w:contextualSpacing/>
    </w:pPr>
  </w:style>
  <w:style w:type="paragraph" w:styleId="Encabezado">
    <w:name w:val="header"/>
    <w:basedOn w:val="Normal"/>
    <w:link w:val="EncabezadoCar"/>
    <w:uiPriority w:val="99"/>
    <w:unhideWhenUsed/>
    <w:rsid w:val="007678BC"/>
    <w:pPr>
      <w:tabs>
        <w:tab w:val="center" w:pos="4252"/>
        <w:tab w:val="right" w:pos="8504"/>
      </w:tabs>
    </w:pPr>
  </w:style>
  <w:style w:type="character" w:customStyle="1" w:styleId="EncabezadoCar">
    <w:name w:val="Encabezado Car"/>
    <w:basedOn w:val="Fuentedeprrafopredeter"/>
    <w:link w:val="Encabezado"/>
    <w:uiPriority w:val="99"/>
    <w:rsid w:val="007678BC"/>
    <w:rPr>
      <w:lang w:val="es-ES_tradnl"/>
    </w:rPr>
  </w:style>
  <w:style w:type="paragraph" w:styleId="Piedepgina">
    <w:name w:val="footer"/>
    <w:basedOn w:val="Normal"/>
    <w:link w:val="PiedepginaCar"/>
    <w:uiPriority w:val="99"/>
    <w:unhideWhenUsed/>
    <w:rsid w:val="007678BC"/>
    <w:pPr>
      <w:tabs>
        <w:tab w:val="center" w:pos="4252"/>
        <w:tab w:val="right" w:pos="8504"/>
      </w:tabs>
    </w:pPr>
  </w:style>
  <w:style w:type="character" w:customStyle="1" w:styleId="PiedepginaCar">
    <w:name w:val="Pie de página Car"/>
    <w:basedOn w:val="Fuentedeprrafopredeter"/>
    <w:link w:val="Piedepgina"/>
    <w:uiPriority w:val="99"/>
    <w:rsid w:val="007678BC"/>
    <w:rPr>
      <w:lang w:val="es-ES_tradnl"/>
    </w:rPr>
  </w:style>
  <w:style w:type="character" w:customStyle="1" w:styleId="Ttulo3Car">
    <w:name w:val="Título 3 Car"/>
    <w:basedOn w:val="Fuentedeprrafopredeter"/>
    <w:link w:val="Ttulo3"/>
    <w:uiPriority w:val="9"/>
    <w:semiHidden/>
    <w:rsid w:val="00C7129D"/>
    <w:rPr>
      <w:rFonts w:asciiTheme="majorHAnsi" w:eastAsiaTheme="majorEastAsia" w:hAnsiTheme="majorHAnsi" w:cstheme="majorBidi"/>
      <w:color w:val="1F3763" w:themeColor="accent1" w:themeShade="7F"/>
      <w:sz w:val="24"/>
      <w:szCs w:val="24"/>
      <w:lang w:val="es-ES_tradnl"/>
    </w:rPr>
  </w:style>
  <w:style w:type="character" w:styleId="Hipervnculo">
    <w:name w:val="Hyperlink"/>
    <w:basedOn w:val="Fuentedeprrafopredeter"/>
    <w:uiPriority w:val="99"/>
    <w:unhideWhenUsed/>
    <w:rsid w:val="003A25C7"/>
    <w:rPr>
      <w:color w:val="0563C1" w:themeColor="hyperlink"/>
      <w:u w:val="single"/>
    </w:rPr>
  </w:style>
  <w:style w:type="character" w:styleId="Mencinsinresolver">
    <w:name w:val="Unresolved Mention"/>
    <w:basedOn w:val="Fuentedeprrafopredeter"/>
    <w:uiPriority w:val="99"/>
    <w:semiHidden/>
    <w:unhideWhenUsed/>
    <w:rsid w:val="003A25C7"/>
    <w:rPr>
      <w:color w:val="605E5C"/>
      <w:shd w:val="clear" w:color="auto" w:fill="E1DFDD"/>
    </w:rPr>
  </w:style>
  <w:style w:type="paragraph" w:customStyle="1" w:styleId="TableParagraph">
    <w:name w:val="Table Paragraph"/>
    <w:basedOn w:val="Normal"/>
    <w:uiPriority w:val="1"/>
    <w:qFormat/>
    <w:rsid w:val="00AE1773"/>
    <w:pPr>
      <w:widowControl w:val="0"/>
      <w:autoSpaceDE w:val="0"/>
      <w:autoSpaceDN w:val="0"/>
      <w:spacing w:line="288" w:lineRule="exact"/>
      <w:ind w:left="106"/>
    </w:pPr>
    <w:rPr>
      <w:rFonts w:ascii="Calibri" w:eastAsia="Calibri" w:hAnsi="Calibri" w:cs="Calibri"/>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818892">
      <w:bodyDiv w:val="1"/>
      <w:marLeft w:val="0"/>
      <w:marRight w:val="0"/>
      <w:marTop w:val="0"/>
      <w:marBottom w:val="0"/>
      <w:divBdr>
        <w:top w:val="none" w:sz="0" w:space="0" w:color="auto"/>
        <w:left w:val="none" w:sz="0" w:space="0" w:color="auto"/>
        <w:bottom w:val="none" w:sz="0" w:space="0" w:color="auto"/>
        <w:right w:val="none" w:sz="0" w:space="0" w:color="auto"/>
      </w:divBdr>
    </w:div>
    <w:div w:id="420180239">
      <w:bodyDiv w:val="1"/>
      <w:marLeft w:val="0"/>
      <w:marRight w:val="0"/>
      <w:marTop w:val="0"/>
      <w:marBottom w:val="0"/>
      <w:divBdr>
        <w:top w:val="none" w:sz="0" w:space="0" w:color="auto"/>
        <w:left w:val="none" w:sz="0" w:space="0" w:color="auto"/>
        <w:bottom w:val="none" w:sz="0" w:space="0" w:color="auto"/>
        <w:right w:val="none" w:sz="0" w:space="0" w:color="auto"/>
      </w:divBdr>
    </w:div>
    <w:div w:id="865748474">
      <w:bodyDiv w:val="1"/>
      <w:marLeft w:val="0"/>
      <w:marRight w:val="0"/>
      <w:marTop w:val="0"/>
      <w:marBottom w:val="0"/>
      <w:divBdr>
        <w:top w:val="none" w:sz="0" w:space="0" w:color="auto"/>
        <w:left w:val="none" w:sz="0" w:space="0" w:color="auto"/>
        <w:bottom w:val="none" w:sz="0" w:space="0" w:color="auto"/>
        <w:right w:val="none" w:sz="0" w:space="0" w:color="auto"/>
      </w:divBdr>
    </w:div>
    <w:div w:id="971248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naronline.org/funcei/las-vacunas-salvan-vidas-2026"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enafuncei.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cenafuncei.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2</Pages>
  <Words>895</Words>
  <Characters>4989</Characters>
  <Application>Microsoft Office Word</Application>
  <DocSecurity>0</DocSecurity>
  <Lines>77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Paula Cordero</dc:creator>
  <cp:keywords/>
  <dc:description/>
  <cp:lastModifiedBy>Ana Paula Cordero</cp:lastModifiedBy>
  <cp:revision>130</cp:revision>
  <dcterms:created xsi:type="dcterms:W3CDTF">2025-11-10T19:18:00Z</dcterms:created>
  <dcterms:modified xsi:type="dcterms:W3CDTF">2025-11-14T17:02:00Z</dcterms:modified>
</cp:coreProperties>
</file>